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53" w:rsidRDefault="008201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0153" w:rsidRDefault="00820153">
      <w:pPr>
        <w:pStyle w:val="ConsPlusNormal"/>
        <w:jc w:val="both"/>
        <w:outlineLvl w:val="0"/>
      </w:pPr>
    </w:p>
    <w:p w:rsidR="00820153" w:rsidRDefault="00820153">
      <w:pPr>
        <w:pStyle w:val="ConsPlusNormal"/>
        <w:outlineLvl w:val="0"/>
      </w:pPr>
      <w:r>
        <w:t>Зарегистрировано в Минюсте России 13 июля 2017 г. N 47401</w:t>
      </w:r>
    </w:p>
    <w:p w:rsidR="00820153" w:rsidRDefault="00820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153" w:rsidRDefault="00820153">
      <w:pPr>
        <w:pStyle w:val="ConsPlusNormal"/>
        <w:jc w:val="both"/>
      </w:pPr>
    </w:p>
    <w:p w:rsidR="00820153" w:rsidRDefault="00820153">
      <w:pPr>
        <w:pStyle w:val="ConsPlusTitle"/>
        <w:jc w:val="center"/>
      </w:pPr>
      <w:r>
        <w:t>МИНИСТЕРСТВО СВЯЗИ И МАССОВЫХ КОММУНИКАЦИЙ</w:t>
      </w:r>
    </w:p>
    <w:p w:rsidR="00820153" w:rsidRDefault="00820153">
      <w:pPr>
        <w:pStyle w:val="ConsPlusTitle"/>
        <w:jc w:val="center"/>
      </w:pPr>
      <w:r>
        <w:t>РОССИЙСКОЙ ФЕДЕРАЦИИ</w:t>
      </w:r>
    </w:p>
    <w:p w:rsidR="00820153" w:rsidRDefault="00820153">
      <w:pPr>
        <w:pStyle w:val="ConsPlusTitle"/>
        <w:jc w:val="center"/>
      </w:pPr>
    </w:p>
    <w:p w:rsidR="00820153" w:rsidRDefault="00820153">
      <w:pPr>
        <w:pStyle w:val="ConsPlusTitle"/>
        <w:jc w:val="center"/>
      </w:pPr>
      <w:r>
        <w:t>ПРИКАЗ</w:t>
      </w:r>
    </w:p>
    <w:p w:rsidR="00820153" w:rsidRDefault="00820153">
      <w:pPr>
        <w:pStyle w:val="ConsPlusTitle"/>
        <w:jc w:val="center"/>
      </w:pPr>
      <w:r>
        <w:t>от 25 апреля 2017 г. N 205</w:t>
      </w:r>
    </w:p>
    <w:p w:rsidR="00820153" w:rsidRDefault="00820153">
      <w:pPr>
        <w:pStyle w:val="ConsPlusTitle"/>
        <w:jc w:val="center"/>
      </w:pPr>
    </w:p>
    <w:p w:rsidR="00820153" w:rsidRDefault="00820153">
      <w:pPr>
        <w:pStyle w:val="ConsPlusTitle"/>
        <w:jc w:val="center"/>
      </w:pPr>
      <w:r>
        <w:t>ОБ УТВЕРЖДЕНИИ И ВВЕДЕНИИ В ДЕЙСТВИЕ</w:t>
      </w:r>
    </w:p>
    <w:p w:rsidR="00820153" w:rsidRDefault="00820153">
      <w:pPr>
        <w:pStyle w:val="ConsPlusTitle"/>
        <w:jc w:val="center"/>
      </w:pPr>
      <w:r>
        <w:t>РОССИЙСКОЙ СИСТЕМЫ И ПЛАНА НУМЕРАЦИИ</w:t>
      </w:r>
    </w:p>
    <w:p w:rsidR="00820153" w:rsidRDefault="0082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153" w:rsidRDefault="008201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06.02.2019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820153" w:rsidRDefault="00820153">
            <w:pPr>
              <w:pStyle w:val="ConsPlusNormal"/>
              <w:jc w:val="center"/>
            </w:pPr>
            <w:hyperlink r:id="rId8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24.08.2020 N 425)</w:t>
            </w:r>
            <w:proofErr w:type="gramEnd"/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</w:t>
      </w:r>
      <w:proofErr w:type="gramStart"/>
      <w: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t xml:space="preserve"> </w:t>
      </w:r>
      <w:proofErr w:type="gramStart"/>
      <w:r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>
        <w:t xml:space="preserve">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N 49, ст. 6928; 2015, N 29, ст. 4342, ст. 4383, 4389; 2016, N 10, ст. 1316, ст. 1318; N 15, ст. 2066; N 18, ст. 2498; N 26, ст. 3873; N 27, ст. 4213, 4221; N 28, ст. 4558; </w:t>
      </w:r>
      <w:proofErr w:type="gramStart"/>
      <w:r>
        <w:t xml:space="preserve">2017, N 17, ст. 2457), а также </w:t>
      </w:r>
      <w:hyperlink r:id="rId10" w:history="1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</w:t>
      </w:r>
      <w:proofErr w:type="gramEnd"/>
      <w:r>
        <w:t xml:space="preserve"> </w:t>
      </w:r>
      <w:proofErr w:type="gramStart"/>
      <w:r>
        <w:t>2009, N 3, ст. 378; N 6, ст. 738; N 33, ст. 4088; 2010, N 13, ст. 1502; N 26, ст. 3350; N 30, ст. 4099; N 31, ст. 4251; 2011, N 2, ст. 338; N 3, ст. 542; N 14, ст. 1935; N 21, ст. 2965; N 44, ст. 6272;</w:t>
      </w:r>
      <w:proofErr w:type="gramEnd"/>
      <w:r>
        <w:t xml:space="preserve"> </w:t>
      </w:r>
      <w:proofErr w:type="gramStart"/>
      <w:r>
        <w:t>N 49, ст. 7283; 2012, N 20, ст. 2540; N 37, ст. 5001; N 39, ст. 5270; N 46, ст. 6347; 2013, N 13, ст. 1568, ст. 1569; N 33, ст. 4386; N 45, ст. 5822; 2014, N 30, ст. 4305; N 31, ст. 4414; N 47, ст. 6554; 2015, N 2, ст. 491;</w:t>
      </w:r>
      <w:proofErr w:type="gramEnd"/>
      <w:r>
        <w:t xml:space="preserve"> </w:t>
      </w:r>
      <w:proofErr w:type="gramStart"/>
      <w:r>
        <w:t>N 24, ст. 3486; 2016, N 2, ст. 325; N 18, ст. 2637; N 28, ст. 4741; 2017, N 15, ст. 2202; N 41, ст. 5956; 2018, N 40, ст. 6142), приказываю:</w:t>
      </w:r>
      <w:proofErr w:type="gramEnd"/>
    </w:p>
    <w:p w:rsidR="00820153" w:rsidRDefault="00820153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06.02.2019 N 29)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1. Утвердить прилагаемую российскую </w:t>
      </w:r>
      <w:hyperlink w:anchor="P47" w:history="1">
        <w:r>
          <w:rPr>
            <w:color w:val="0000FF"/>
          </w:rPr>
          <w:t>систему и план</w:t>
        </w:r>
      </w:hyperlink>
      <w:r>
        <w:t xml:space="preserve"> нумерации.</w:t>
      </w:r>
    </w:p>
    <w:p w:rsidR="00820153" w:rsidRDefault="00820153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Ввести в действие российскую </w:t>
      </w:r>
      <w:hyperlink w:anchor="P47" w:history="1">
        <w:r>
          <w:rPr>
            <w:color w:val="0000FF"/>
          </w:rPr>
          <w:t>систему и план</w:t>
        </w:r>
      </w:hyperlink>
      <w:r>
        <w:t xml:space="preserve"> нумерации поэтапно: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I этап (до 2020 г.) - осуществить переход на использование при установлении внутризоновых и междугородных телефонных соединений на национальный префикс "</w:t>
      </w:r>
      <w:proofErr w:type="spellStart"/>
      <w:proofErr w:type="gramStart"/>
      <w:r>
        <w:t>Пн</w:t>
      </w:r>
      <w:proofErr w:type="spellEnd"/>
      <w:proofErr w:type="gramEnd"/>
      <w:r>
        <w:t xml:space="preserve"> = 0", а при установлении международных телефонных соединений на международный префикс "</w:t>
      </w:r>
      <w:proofErr w:type="spellStart"/>
      <w:r>
        <w:t>Пмн</w:t>
      </w:r>
      <w:proofErr w:type="spellEnd"/>
      <w:r>
        <w:t xml:space="preserve"> = 00"; осуществить переход на использование номеров вида "1UV(x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 для доступа к экстренным оперативным службам, справочно-информационным службам операторов связи и специальным службам сетей местной телефонной связи;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II этап (с 2020 г. до 2025 г.) - осуществить переход на использование закрытого плана </w:t>
      </w:r>
      <w:r>
        <w:lastRenderedPageBreak/>
        <w:t>нумерации при установлении местного телефонного соединения.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17.11.2006 N 142 "Об утверждении и введении в действие Российской системы и плана нумерации" (зарегистрирован Минюстом России 8 декабря 2006 г., регистрационный N 8572).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связи и массовых коммуникаций Российской Федерации: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29.12.2008 </w:t>
      </w:r>
      <w:hyperlink r:id="rId13" w:history="1">
        <w:r>
          <w:rPr>
            <w:color w:val="0000FF"/>
          </w:rPr>
          <w:t>N 118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2 февраля 2009 г., регистрационный N 13237);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15.07.2011 </w:t>
      </w:r>
      <w:hyperlink r:id="rId14" w:history="1">
        <w:r>
          <w:rPr>
            <w:color w:val="0000FF"/>
          </w:rPr>
          <w:t>N 187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17 августа 2011 г., регистрационный N 21646);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15.06.2012 </w:t>
      </w:r>
      <w:hyperlink r:id="rId15" w:history="1">
        <w:r>
          <w:rPr>
            <w:color w:val="0000FF"/>
          </w:rPr>
          <w:t>N 158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6 июля 2012 г., регистрационный N 24829);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6" w:history="1">
        <w:r>
          <w:rPr>
            <w:color w:val="0000FF"/>
          </w:rPr>
          <w:t>N 359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13 января 2014 г., регистрационный N 31011);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7" w:history="1">
        <w:r>
          <w:rPr>
            <w:color w:val="0000FF"/>
          </w:rPr>
          <w:t>N 360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31 декабря 2013 г., регистрационный N 30946);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18.04.2014 </w:t>
      </w:r>
      <w:hyperlink r:id="rId18" w:history="1">
        <w:r>
          <w:rPr>
            <w:color w:val="0000FF"/>
          </w:rPr>
          <w:t>N 85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30 апреля 2014 г., регистрационный N 32167);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от 05.04.2016 </w:t>
      </w:r>
      <w:hyperlink r:id="rId19" w:history="1">
        <w:r>
          <w:rPr>
            <w:color w:val="0000FF"/>
          </w:rPr>
          <w:t>N 141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4 мая 2016 г., регистрационный N 41986).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</w:pPr>
      <w:r>
        <w:t>Министр</w:t>
      </w:r>
    </w:p>
    <w:p w:rsidR="00820153" w:rsidRDefault="00820153">
      <w:pPr>
        <w:pStyle w:val="ConsPlusNormal"/>
        <w:jc w:val="right"/>
      </w:pPr>
      <w:r>
        <w:t>Н.А.НИКИФОРОВ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0"/>
      </w:pPr>
      <w:r>
        <w:t>Утверждена</w:t>
      </w:r>
    </w:p>
    <w:p w:rsidR="00820153" w:rsidRDefault="00820153">
      <w:pPr>
        <w:pStyle w:val="ConsPlusNormal"/>
        <w:jc w:val="right"/>
      </w:pPr>
      <w:r>
        <w:t>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lastRenderedPageBreak/>
        <w:t>Российской Федерации</w:t>
      </w:r>
    </w:p>
    <w:p w:rsidR="00820153" w:rsidRDefault="00820153">
      <w:pPr>
        <w:pStyle w:val="ConsPlusNormal"/>
        <w:jc w:val="right"/>
      </w:pPr>
      <w:r>
        <w:t>от 25 апреля 2017 г. N 205</w:t>
      </w: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Title"/>
        <w:jc w:val="center"/>
      </w:pPr>
      <w:bookmarkStart w:id="1" w:name="P47"/>
      <w:bookmarkEnd w:id="1"/>
      <w:r>
        <w:t>РОССИЙСКАЯ СИСТЕМА И ПЛАН НУМЕРАЦИИ</w:t>
      </w:r>
    </w:p>
    <w:p w:rsidR="00820153" w:rsidRDefault="0082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153" w:rsidRDefault="008201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06.02.2019 </w:t>
            </w:r>
            <w:hyperlink r:id="rId2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2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820153" w:rsidRDefault="00820153">
            <w:pPr>
              <w:pStyle w:val="ConsPlusNormal"/>
              <w:jc w:val="center"/>
            </w:pPr>
            <w:hyperlink r:id="rId22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24.08.2020 N 425)</w:t>
            </w:r>
            <w:proofErr w:type="gramEnd"/>
          </w:p>
        </w:tc>
      </w:tr>
    </w:tbl>
    <w:p w:rsidR="00820153" w:rsidRDefault="00820153">
      <w:pPr>
        <w:pStyle w:val="ConsPlusNormal"/>
        <w:jc w:val="center"/>
      </w:pPr>
    </w:p>
    <w:p w:rsidR="00820153" w:rsidRDefault="00820153">
      <w:pPr>
        <w:pStyle w:val="ConsPlusTitle"/>
        <w:jc w:val="center"/>
        <w:outlineLvl w:val="1"/>
      </w:pPr>
      <w:r>
        <w:t>I. Общие положения</w:t>
      </w: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ind w:firstLine="540"/>
        <w:jc w:val="both"/>
      </w:pPr>
      <w:r>
        <w:t xml:space="preserve">1. </w:t>
      </w:r>
      <w:proofErr w:type="gramStart"/>
      <w:r>
        <w:t>Российская система нумерации устанавливает требования к структуре цифровых, буквенных, символьных обозначений или комбинациям таких обозначений, в том числе к кодам, предназначенным для однозначного определения (идентификации) сети связи и (или) ее узловых или оконечных элементов, а также требования к использованию таких обозначений в сочетании с индикаторами, позволяющими осуществить выбор различных форматов номера, операторов связи или услуг связи.</w:t>
      </w:r>
      <w:proofErr w:type="gramEnd"/>
    </w:p>
    <w:p w:rsidR="00820153" w:rsidRDefault="00820153">
      <w:pPr>
        <w:pStyle w:val="ConsPlusNormal"/>
        <w:spacing w:before="220"/>
        <w:ind w:firstLine="540"/>
        <w:jc w:val="both"/>
      </w:pPr>
      <w:r>
        <w:t>2. Российский план нумерации, входящий в седьмую зону всемирной нумерации устанавливает назначение кодов и ресурса нумерации за зонами нумерации, сетями связи и услугами электросвязи.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center"/>
        <w:outlineLvl w:val="1"/>
      </w:pPr>
      <w:r>
        <w:t>II. Российская система нумерации</w:t>
      </w: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Title"/>
        <w:ind w:firstLine="540"/>
        <w:jc w:val="both"/>
        <w:outlineLvl w:val="2"/>
      </w:pPr>
      <w:r>
        <w:t>Общие принципы</w:t>
      </w: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ind w:firstLine="540"/>
        <w:jc w:val="both"/>
      </w:pPr>
      <w:r>
        <w:t>3. Требования к структуре нумерации устанавливаются для телефонных и телеграфных сетей связи, включая сеть "Телекс", входящих в сеть связи общего пользования.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4. Для идентификации оконечных элементов телефонных сетей связи используются комбинации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страны (Кс) состоит из комбинации от одной до трех цифр (Российская Федерация, Кс = 7);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коды зоны нумерации: ABC - для географически определяемой зоны нумерации, DEF - для географически не определяемой зоны нумерации, состоят из комбинации трех цифр.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Зоновый</w:t>
      </w:r>
      <w:proofErr w:type="spellEnd"/>
      <w:r>
        <w:t xml:space="preserve"> телефонный номер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) - 7 цифр.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Местный телефонный номер может включать от трех до семи или десять цифр и совпадать по значности с </w:t>
      </w:r>
      <w:proofErr w:type="spellStart"/>
      <w:r>
        <w:t>зоновым</w:t>
      </w:r>
      <w:proofErr w:type="spellEnd"/>
      <w:r>
        <w:t>, национальным (значащим) телефонным номером или быть более коротким.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5. Международный телефонный номер (</w:t>
      </w:r>
      <w:proofErr w:type="spellStart"/>
      <w:proofErr w:type="gramStart"/>
      <w:r>
        <w:t>N</w:t>
      </w:r>
      <w:proofErr w:type="gramEnd"/>
      <w:r>
        <w:t>мн</w:t>
      </w:r>
      <w:proofErr w:type="spellEnd"/>
      <w:r>
        <w:t xml:space="preserve">) последовательно образуется из кода страны, кода зоны нумерации и </w:t>
      </w:r>
      <w:proofErr w:type="spellStart"/>
      <w:r>
        <w:t>зонового</w:t>
      </w:r>
      <w:proofErr w:type="spellEnd"/>
      <w:r>
        <w:t xml:space="preserve"> телефонного номера. Максимальное число цифр в международном номере равно 15 без учета международного префикса </w:t>
      </w:r>
      <w:proofErr w:type="spellStart"/>
      <w:r>
        <w:t>Пмн</w:t>
      </w:r>
      <w:proofErr w:type="spellEnd"/>
      <w:r>
        <w:t>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6. Национальный (значащий) телефонный номер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последовательно образуется из кода зоны нумерации и </w:t>
      </w:r>
      <w:proofErr w:type="spellStart"/>
      <w:r>
        <w:t>зонового</w:t>
      </w:r>
      <w:proofErr w:type="spellEnd"/>
      <w:r>
        <w:t xml:space="preserve"> номера. Число цифр в национальном (значащем) номере равно 10.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7. Международный телефонный номер однозначно определяет оконечный элемент сети связи в пределах мировых сетей связи.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8. Национальный (значащий) телефонный номер однозначно определяет оконечный элемент сети местной телефонной связи или сети подвижной связи в пределах территории Российской Федерации.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Зоновый</w:t>
      </w:r>
      <w:proofErr w:type="spellEnd"/>
      <w:r>
        <w:t xml:space="preserve"> телефонный номер однозначно определяет оконечный элемент сети местной телефонной связи в пределах территории субъекта Российской Федерации.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10. Местный телефонный номер однозначно определяет оконечный элемент сети местной телефонной связи в пределах муниципального образования субъекта Российской Федерации и города федерального значения.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11. Для установления международного телефонного соединения используется индикатор </w:t>
      </w:r>
      <w:proofErr w:type="spellStart"/>
      <w:r>
        <w:t>Пмн</w:t>
      </w:r>
      <w:proofErr w:type="spellEnd"/>
      <w:r>
        <w:t xml:space="preserve"> = 10, являющийся международным префиксом, который образован двумя цифрами, при осуществлении выполнения I этапа в соответствии с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приказа, </w:t>
      </w:r>
      <w:proofErr w:type="spellStart"/>
      <w:r>
        <w:t>Пмн</w:t>
      </w:r>
      <w:proofErr w:type="spellEnd"/>
      <w:r>
        <w:t xml:space="preserve"> = 00.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12. Для установления междугородного и внутризонового телефонного соединения используется индикатор </w:t>
      </w:r>
      <w:proofErr w:type="spellStart"/>
      <w:proofErr w:type="gramStart"/>
      <w:r>
        <w:t>Пн</w:t>
      </w:r>
      <w:proofErr w:type="spellEnd"/>
      <w:proofErr w:type="gramEnd"/>
      <w:r>
        <w:t xml:space="preserve"> = 8, являющийся национальным префиксом, который образован одной цифрой, при осуществлении выполнения I этапа в соответствии с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приказа, </w:t>
      </w:r>
      <w:proofErr w:type="spellStart"/>
      <w:r>
        <w:t>Пн</w:t>
      </w:r>
      <w:proofErr w:type="spellEnd"/>
      <w:r>
        <w:t xml:space="preserve"> = 0.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13. При установлении международного телефонного соединения способом выбора оператора связи при каждом вызове последовательно используются национальный префикс </w:t>
      </w:r>
      <w:proofErr w:type="spellStart"/>
      <w:proofErr w:type="gramStart"/>
      <w:r>
        <w:t>Пн</w:t>
      </w:r>
      <w:proofErr w:type="spellEnd"/>
      <w:proofErr w:type="gramEnd"/>
      <w:r>
        <w:t>, код доступа (Кд) образованный двумя цифрами и код выбора оператора сети междугородной и международной телефонной связи (XУ) образованный двумя цифрами, которые следуют за международным префиксом (</w:t>
      </w:r>
      <w:proofErr w:type="spellStart"/>
      <w:r>
        <w:t>Пмн</w:t>
      </w:r>
      <w:proofErr w:type="spellEnd"/>
      <w:r>
        <w:t>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14. При установлении междугородного телефонного соединения способом выбора оператора связи при каждом вызове последовательно используются национальный префикс </w:t>
      </w:r>
      <w:proofErr w:type="spellStart"/>
      <w:r>
        <w:t>Пн</w:t>
      </w:r>
      <w:proofErr w:type="spellEnd"/>
      <w:r>
        <w:t>, код доступа (Кд) образованный двумя цифрами и код выбора оператора сети междугородной и международной телефонной связи (ХУ) образованный двумя цифрами, которые следуют за национальным префиксом</w:t>
      </w:r>
      <w:proofErr w:type="gramStart"/>
      <w:r>
        <w:t xml:space="preserve"> П</w:t>
      </w:r>
      <w:proofErr w:type="gramEnd"/>
      <w:r>
        <w:t>н.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15. В сетях фиксированной телефонной связи используются два плана нумерации - открытый и закрытый.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При закрытом плане нумерации телефонное соединение (местное, внутризоновое, междугородное) устанавливается набором национального (значащего) номера с префиксом</w:t>
      </w:r>
      <w:proofErr w:type="gramStart"/>
      <w:r>
        <w:t xml:space="preserve"> П</w:t>
      </w:r>
      <w:proofErr w:type="gramEnd"/>
      <w:r>
        <w:t>н.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При открытом плане нумерации местное телефонное соединение устанавливается набором местного телефонного номера, а внутризоновое и междугородное телефонные соединения - набором национального (значащего) номера с префиксом</w:t>
      </w:r>
      <w:proofErr w:type="gramStart"/>
      <w:r>
        <w:t xml:space="preserve"> П</w:t>
      </w:r>
      <w:proofErr w:type="gramEnd"/>
      <w:r>
        <w:t>н.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16. При установлении телефонного соединения в сети подвижной связи используется закрытый план нумерации с префиксом</w:t>
      </w:r>
      <w:proofErr w:type="gramStart"/>
      <w:r>
        <w:t xml:space="preserve"> П</w:t>
      </w:r>
      <w:proofErr w:type="gramEnd"/>
      <w:r>
        <w:t>н.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Зоновый</w:t>
      </w:r>
      <w:proofErr w:type="spellEnd"/>
      <w:r>
        <w:t xml:space="preserve"> телефонный номер, однозначно определяющий оконечный элемент сети местной телефонной связи, в которой используются 6, 5, 4 или 3-значные местные телефонные номера, дополняется до 7-значного номера путем добавления знаков, равных значению "x</w:t>
      </w:r>
      <w:r>
        <w:rPr>
          <w:vertAlign w:val="subscript"/>
        </w:rPr>
        <w:t>1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 xml:space="preserve">" </w:t>
      </w:r>
      <w:proofErr w:type="spellStart"/>
      <w:r>
        <w:t>зонового</w:t>
      </w:r>
      <w:proofErr w:type="spellEnd"/>
      <w:r>
        <w:t xml:space="preserve"> телефонного номера соответственно. При этом x</w:t>
      </w:r>
      <w:r>
        <w:rPr>
          <w:vertAlign w:val="subscript"/>
        </w:rPr>
        <w:t>1</w:t>
      </w:r>
      <w:r>
        <w:t xml:space="preserve"> не должен быть равен "0" и "1".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18. Для идентификации оконечных элементов сети "Телекс" (абонентских установок) в международных сетях используется комбинация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страны (Кс) - до трех цифр (Российская Федерация, Кс = 64);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абонентской установки в стране назначения (x</w:t>
      </w:r>
      <w:r>
        <w:rPr>
          <w:vertAlign w:val="subscript"/>
        </w:rPr>
        <w:t>1</w:t>
      </w:r>
      <w:r>
        <w:t>...x</w:t>
      </w:r>
      <w:r>
        <w:rPr>
          <w:vertAlign w:val="subscript"/>
        </w:rPr>
        <w:t>9</w:t>
      </w:r>
      <w:r>
        <w:t>) - до девяти цифр.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Для установления соединения в международной сети "Телекс" используется индикатор </w:t>
      </w:r>
      <w:proofErr w:type="spellStart"/>
      <w:r>
        <w:t>Пмн</w:t>
      </w:r>
      <w:proofErr w:type="spellEnd"/>
      <w:r>
        <w:t>, являющийся международным префиксом, который может включать до 6 цифр.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Международный телексный номер (</w:t>
      </w:r>
      <w:proofErr w:type="spellStart"/>
      <w:proofErr w:type="gramStart"/>
      <w:r>
        <w:t>N</w:t>
      </w:r>
      <w:proofErr w:type="gramEnd"/>
      <w:r>
        <w:t>мн</w:t>
      </w:r>
      <w:proofErr w:type="spellEnd"/>
      <w:r>
        <w:t xml:space="preserve">) последовательно образуется из кода страны и идентификационного номера абонентской установки в стране назначения. Максимальное число цифр в международном телексном номере равно 12 без учета международного префикса </w:t>
      </w:r>
      <w:proofErr w:type="spellStart"/>
      <w:r>
        <w:t>Пмн</w:t>
      </w:r>
      <w:proofErr w:type="spellEnd"/>
      <w:r>
        <w:t>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Окончание набора международного телексного номера и окончание набора национального телексного номера подтверждается индикатором "+", который указывается после набора последнего знака номера.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19. Для идентификации оконечных элементов сети "Телекс" (абонентских установок) в национальной сети используется комбинация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идентификационный номер абонентской установки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) - три цифры.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Национальный телексный номер (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) последовательно образуется из магистрального маршрутного индекса и идентификационного номера абонентской установки. Максимальное число цифр в национальном телексном номере равно 6.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При установлении соединений в национальной сети "Телекс" используется закрытый план нумерации.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Национальный номер сети "Телекс" однозначно идентифицирует оконечный элемент сети "Телекс" - абонентскую установку.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20. Для идентификации оконечных элементов телеграфной сети связи используется комбинация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низовой маршрутный индекс (</w:t>
      </w:r>
      <w:proofErr w:type="spellStart"/>
      <w:r>
        <w:t>abc</w:t>
      </w:r>
      <w:proofErr w:type="spellEnd"/>
      <w:r>
        <w:t>) - три цифры.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Телеграфный номер последовательно образуется из магистрального маршрутного индекса и низового маршрутного индекса. Максимальное число цифр в телеграфном номере равно 6.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Телеграфный номер однозначно идентифицирует оконечный элемент национальной телеграфной сети связи - пункт оказания услуг телеграфной связи или оконечную установку узла телеграфной связи.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21. Для идентификации узлового элемента сети телефонной связи в системе общеканальной сигнализации N 7 (ОКС N 7) используются индикатор сети (ИС), состоящий из двух двоичных знаков и кода пункта сигнализации (КПС), состоящий из четырнадцати двоичных знаков.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22. Код пункта сигнализации, используемый совместно с индикатором сети, имеющим значение "11" для сети местной телефонной связи, образуется комбинацией из четырнадцати двоичных знаков.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23. Код пункта сигнализации, используемый совместно с индикатором сети, имеющим значение "10" для междугородной части сети междугородной, международной телефонной связи, образуется комбинацией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код сигнальной зоны (КСЗ) - восемь двоичных знаков;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пункта в сигнальной зоне (КПСЗ) - шесть двоичных знаков.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24. Структура кодов пункта сигнализации, используемая совместно с индикатором сети, имеющим значение "00" для международной части сети междугородной, международной телефонной связи, образуется комбинацией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Z - UUU - V,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зоны сигнализации (Z) - три двоичных знака;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идентификации сети сигнализации (UUU) - восемь двоичных знаков;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идентификации пункта сигнализации в сети (V) - три двоичных знака.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25. Для идентификации оконечных элементов сети подвижной связи используются комбинации цифровых обозначений: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страны подвижной связи MCC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Code</w:t>
      </w:r>
      <w:proofErr w:type="spellEnd"/>
      <w:r>
        <w:t>) - до трех цифр (Российская Федерация, MCC = 250);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код сети подвижной связи MNC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Code</w:t>
      </w:r>
      <w:proofErr w:type="spellEnd"/>
      <w:r>
        <w:t>) - до двух цифр (для идентификации сети подвижной связи в пределах страны);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опознавательный номер абонентской станции MSIN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- десять цифр (для идентификации абонентской станции в пределах сети подвижной связи к которой она подключена).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26. Международный номер абонентской станции IMSI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) последовательно образуется из кода страны подвижной связи, кода сети подвижной связи и опознавательного номера абонентской станции, используемый для идентификации абонентской станции подвижной связи в глобальных сетях подвижной связи. Максимальное число цифр в международном номере равно 15.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Для доступа к специальным службам сетей местной телефонной связи, для доступа к службам информационно-справочной системы операторов местной телефонной связи, для доступа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используются номера из ресурса нумерации первой миллионной группы географически определяемой зоны нумерации, в том числе объединенные в группы (серийные номера), вида "1UV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"1UV" номер службы.</w:t>
      </w:r>
      <w:proofErr w:type="gramEnd"/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28. Для доступа к заказным службам, заказно-справочным службам и службам, входящим в информационно-справочные системы, организуемые операторами фиксированной </w:t>
      </w:r>
      <w:proofErr w:type="spellStart"/>
      <w:r>
        <w:t>зоновой</w:t>
      </w:r>
      <w:proofErr w:type="spellEnd"/>
      <w:r>
        <w:t>, междугородной и международной телефонной связи, используется нумерация из ресурса кодов ABC вида "1BC", где: "A" = 1, а "BC" имеет любые значения.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29. Для доступа к специальным службам подвижной связи, для доступа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используются номера из ресурса нумерации географически не определяемой зоны нумерации, в том числе объединенные в группы (серийные номера) вида "XUV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 xml:space="preserve">))", где "XUV" номер службы. При этом "x" не </w:t>
      </w:r>
      <w:proofErr w:type="gramStart"/>
      <w:r>
        <w:t>равен</w:t>
      </w:r>
      <w:proofErr w:type="gramEnd"/>
      <w:r>
        <w:t xml:space="preserve"> "0".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30. Для доступа к службам информационно-справочной системы операторов связи, оказывающих услуги местной телефонной связи в пределах одного и того же поселения, муниципального района или города федерального значения с использованием нумерации из </w:t>
      </w:r>
      <w:r>
        <w:lastRenderedPageBreak/>
        <w:t>ресурса нумерации одной и той же географически определяемой зоны нумерации, используется формат номера вида "118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31. Для доступа к службам информационно-справочной системы оператора связи, оказывающего услуги местной телефонной связи, из иных поселений, муниципальных районов или городов федерального значения с использованием нумерации из ресурса нумерации одной и той же географически определяемой зоны, а также из ресурса нумерации других географически определяемых зон нумерации и географически не определяемых зон нумерации используется формат номера вида "</w:t>
      </w:r>
      <w:proofErr w:type="spellStart"/>
      <w:proofErr w:type="gramStart"/>
      <w:r>
        <w:t>Пн</w:t>
      </w:r>
      <w:proofErr w:type="spellEnd"/>
      <w:proofErr w:type="gramEnd"/>
      <w:r>
        <w:t xml:space="preserve"> ABC118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32.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"112", а также номера соответствующих экстренных служб: "101", "102", "103", "104".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33. Для доступа абонентов и пользователей услугами фиксированной телефонной связи и услугами подвижной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информационно-справочной службе администрации субъекта Российской Федерации используется номер "110";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информационно-справочной службе, службе социального назначения субъекта Российской Федерации используется номер "111x(x)";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информационно-справочной службе администрации муниципального образования используется номер "113";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информационно-справочной службе, службе социального назначения муниципального образования используется номер "114x(x)";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единой службе поддержки граждан для консультаций при получении государственных и муниципальных услуг в электронном виде используется единый номер "115";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телефонной линии "Ребенок в опасности" используются единые номера "121", "123";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единой региональной информационно-справочной службе используется единый номер "122";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 телефонной линии "Телефон доверия для детей, подростков и их родителей" используется единый номер "124".</w:t>
      </w:r>
    </w:p>
    <w:p w:rsidR="00820153" w:rsidRDefault="00820153">
      <w:pPr>
        <w:pStyle w:val="ConsPlusNormal"/>
        <w:jc w:val="both"/>
      </w:pPr>
      <w:r>
        <w:t xml:space="preserve">(п. 33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Минцифры</w:t>
      </w:r>
      <w:proofErr w:type="spellEnd"/>
      <w:r>
        <w:t xml:space="preserve"> России от 24.08.2020 N 425)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34. Для выделенных сетей связи, функционирующих на территории Российской Федерации, требования к идентификации сетей связи, их узловых и оконечных элементов, включая значность номера, устанавливаются операторами этих сетей связи самостоятельно с учетом рекомендаций Министерства цифрового развития, связи и массовых коммуникаций Российской Федерации.</w:t>
      </w:r>
    </w:p>
    <w:p w:rsidR="00820153" w:rsidRDefault="008201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06.02.2019 N 29)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Формат номера при установлении телефонного соединения автоматическим способом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35. Формат номера при установлении международного телефонного соединения абонентов сетей фиксированной телефонной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lastRenderedPageBreak/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гл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Ки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r>
        <w:t>Киг</w:t>
      </w:r>
      <w:proofErr w:type="spellEnd"/>
      <w:r>
        <w:t xml:space="preserve">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800 GSN,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международный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гл</w:t>
      </w:r>
      <w:proofErr w:type="spellEnd"/>
      <w:r>
        <w:t xml:space="preserve"> - номер абонента Глобальной службы;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Ки - код идентификации сети;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Киг</w:t>
      </w:r>
      <w:proofErr w:type="spellEnd"/>
      <w:r>
        <w:t xml:space="preserve"> - код идентификации группы стран;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а</w:t>
      </w:r>
      <w:proofErr w:type="spellEnd"/>
      <w:r>
        <w:t xml:space="preserve"> - номер абонента;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GSN - глобальный номер абонента услуги бесплатного международного телефона;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Ки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 xml:space="preserve">, </w:t>
      </w:r>
      <w:proofErr w:type="spellStart"/>
      <w:r>
        <w:t>Киг</w:t>
      </w:r>
      <w:proofErr w:type="spellEnd"/>
      <w:r>
        <w:t xml:space="preserve"> </w:t>
      </w:r>
      <w:proofErr w:type="spellStart"/>
      <w:r>
        <w:t>Nа</w:t>
      </w:r>
      <w:proofErr w:type="spellEnd"/>
      <w:r>
        <w:t xml:space="preserve"> составляют </w:t>
      </w:r>
      <w:proofErr w:type="spellStart"/>
      <w:r>
        <w:t>Nнац</w:t>
      </w:r>
      <w:proofErr w:type="spellEnd"/>
      <w:r>
        <w:t xml:space="preserve"> - национальный (значащий) номер абонента.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Nнац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Nгл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Ки </w:t>
      </w:r>
      <w:proofErr w:type="spellStart"/>
      <w:r>
        <w:t>Nа</w:t>
      </w:r>
      <w:proofErr w:type="spellEnd"/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Киг</w:t>
      </w:r>
      <w:proofErr w:type="spellEnd"/>
      <w:r>
        <w:t xml:space="preserve"> </w:t>
      </w:r>
      <w:proofErr w:type="spellStart"/>
      <w:r>
        <w:t>Nа</w:t>
      </w:r>
      <w:proofErr w:type="spellEnd"/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XУ = от 00 до 99.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36. Формат номера при установлении междугородного телефонного соединения абонентов сетей фиксированной телефонной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XУ </w:t>
      </w:r>
      <w:proofErr w:type="spellStart"/>
      <w:r>
        <w:t>Пн</w:t>
      </w:r>
      <w:proofErr w:type="spellEnd"/>
      <w:r>
        <w:t xml:space="preserve"> </w:t>
      </w:r>
      <w:proofErr w:type="spellStart"/>
      <w:r>
        <w:t>Nнац</w:t>
      </w:r>
      <w:proofErr w:type="spellEnd"/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XУ = от 00 до 99;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37. Формат номера при установлении внутризонового телефонного соединения абонентов сетей фиксированной телефонной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38. Формат номера при установлении телефонного соединения между абонентами сетей подвижной радиотелефонной связи, подвижной радиосвязи, подвижной спутниковой радиосвязи: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39. Формат маршрутного номера для обеспечения переносимости абонентского номера в сетях подвижной радиотелефонной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RN = </w:t>
      </w:r>
      <w:proofErr w:type="spellStart"/>
      <w:r>
        <w:t>Ппн</w:t>
      </w:r>
      <w:proofErr w:type="spellEnd"/>
      <w:r>
        <w:t xml:space="preserve"> XXYY,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RN - маршрутный номер для маршрутизации вызова к перенесенному абонентскому номеру, адресная информация которого хранится в базе данных перенесенных номеров и позволяет определить маршрут для вызовов в направлении абонента, который пользуется перенесенным абонентским номером;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Ппн</w:t>
      </w:r>
      <w:proofErr w:type="spellEnd"/>
      <w:r>
        <w:t xml:space="preserve"> - префикс перенесенных номеров, образованный шестнадцатеричной цифрой, имеющий значение "D";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 xml:space="preserve">XX - идентификатор региона согласно </w:t>
      </w:r>
      <w:hyperlink w:anchor="P1944" w:history="1">
        <w:r>
          <w:rPr>
            <w:color w:val="0000FF"/>
          </w:rPr>
          <w:t>приложению N 11</w:t>
        </w:r>
      </w:hyperlink>
      <w:r>
        <w:t>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YY - код сети оператора подвижной радиотелефонной связи (MNC).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40. Формат номера при оказании услуг связи с использованием кодов доступа к услугам электросвязи (КДУ), в том числе к услугам связи по передаче данных и к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КДУx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....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, 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КДУ - код доступа к услуге электросвязи;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индекс, закрепляемый за оператором связи, предоставляющим услуги связи с использованием кодов доступа к услугам электросвязи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4</w:t>
      </w:r>
      <w:r>
        <w:t>...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- номер услуги связи.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Формат номера при установлении внутризонового, междугородного и международного телефонного соединения с помощью телефониста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41.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12(x);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18(x);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19(x);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14(x),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12, 18, 19 - коды направлений, используемые для установления соединений с рабочими местами телефонистов внутризоновой, междугородной и международной заказной службы оператора связи соответственно;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14 - код направления, используемый для установления соединений с системой информационно-справочного обслуживания, создаваемой оператором связи, оказывающим услуги внутризоновой и (или) междугородной и международной телефонной связи.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КдXУ18(x);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КдXУ19(x);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КдXУ14(x),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Кд - код доступа, Кд = 15;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оказывающего соответствующие услуги связи, XУ = от 00 до 99.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42. Формат номера при установлении телефонных соединений с помощью телефонистов служб операторов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с абонентами сетей подвижной связи: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б) с абонентами сетей фиксированной телефонной связи: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 в зависимости от длины номера, используемый на сети местной телефонной связи.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в) с абонентами других стран (при установлении международного телефонного соединения):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.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международный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43. Формат номера при установлении телефонного соединения между телефонистами вспомогательных рабочих мест (ВРМ) и телефонистами служб операторов связи, оказывающих услуги внутризоновой и (или) междугородной и международной телефонной связи: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5329"/>
      </w:tblGrid>
      <w:tr w:rsidR="008201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182;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  <w:tr w:rsidR="0082015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ABC 182,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181, 182 - код направления, используемый для установления соединения с телефонистами вспомогательных рабочих мест.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44. Формат номера при установлении международного телефонного соединения между телефонистами служб операторов связи и телефонистами международных служб операторов связи иностранных государств: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3"/>
      </w:tblGrid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а) </w:t>
            </w:r>
            <w:proofErr w:type="spellStart"/>
            <w:r>
              <w:t>Пмн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11;</w:t>
            </w:r>
          </w:p>
        </w:tc>
      </w:tr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11;</w:t>
            </w:r>
          </w:p>
        </w:tc>
      </w:tr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>Кс L 11,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 xml:space="preserve">где: </w:t>
      </w:r>
      <w:proofErr w:type="spellStart"/>
      <w:r>
        <w:t>Пмн</w:t>
      </w:r>
      <w:proofErr w:type="spellEnd"/>
      <w:r>
        <w:t xml:space="preserve"> - префикс выхода на международную сеть;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L - код языка, где: L = 1 - французский; L = 2 - английский; L = 3 - немецкий; L = 4 - русский; L = 5 - испанский;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дополнительный код зоны;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обслуживания.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3"/>
      </w:tblGrid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б) </w:t>
            </w:r>
            <w:proofErr w:type="spellStart"/>
            <w:r>
              <w:t>Пмн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12xxx;</w:t>
            </w:r>
          </w:p>
        </w:tc>
      </w:tr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12xxx;</w:t>
            </w:r>
          </w:p>
        </w:tc>
      </w:tr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>Кс L 12xxx;</w:t>
            </w:r>
          </w:p>
        </w:tc>
      </w:tr>
      <w:tr w:rsidR="0082015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>Кс L 12,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префикс выхода на международную сеть;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L - код языка;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дополнительный код зоны;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lastRenderedPageBreak/>
        <w:t>xxx</w:t>
      </w:r>
      <w:proofErr w:type="spellEnd"/>
      <w:r>
        <w:t xml:space="preserve"> - обозначение рабочего места телефониста, обозначение заказной службы или порядковый номер заказа на установление международного телефонного соединения.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45. Формат номера при установлении международного телефонного соединения между телефонистами служб операторов связи иностранных государств и телефонистами служб операторов связи Российской Федерации: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Кс L 11;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б) Кс L 12xxx,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= 7;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L - код языка;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Формат номера при установлении местного телефонного соединения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46. Формат номера при установлении местного телефонного соединения: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</w:pPr>
            <w:r>
              <w:t>(при введении дополнительного кода ABC в зоне);</w:t>
            </w: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  <w:tr w:rsidR="0082015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20153" w:rsidRDefault="00820153">
            <w:pPr>
              <w:pStyle w:val="ConsPlusNormal"/>
              <w:jc w:val="both"/>
            </w:pP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номер, в зависимости от длины номера, используемый на сети местной телефонной связи.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47. Местные телефонные соединения устанавливаются с использованием или без использования местного префикса Пм.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 xml:space="preserve">Формат номера для доступа к специальным службам местных сетей связи, к службам информационно-справочной системы операторов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48. Номер для доступа к экстренным оперативным службам "112".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Номер для доступа к соответствующим экстренным оперативным службам: "101", "102", "103", "104".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49. Формат маршрутного номера вызова экстренных оперативных служб: RNC = ABC 1UV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RNC - маршрутный номер вызова экстренных оперативных служб;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 значения </w:t>
      </w:r>
      <w:proofErr w:type="spellStart"/>
      <w:r>
        <w:t>зонового</w:t>
      </w:r>
      <w:proofErr w:type="spellEnd"/>
      <w:r>
        <w:t xml:space="preserve"> телефонного номера оконечного элемента сети местной телефонной связи в пределах территории субъекта Российской Федерации, с территории муниципального образования которого был совершен вызов;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1UV - номер экстренных оперативных служб, 1UV = 112, 101, 102, 103, 104;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вспомогательный идентификатор дежурно-диспетчерской службы,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= 11.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При обеспечении маршрутизации вызова к соответствующим дежурно-диспетчерским службам допускается использование иных значений от 12 до 99.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Маршрутный номер вызова экстренных оперативных служб используется операторами связи для маршрутизации вызова экстренных оперативных служб по единому номеру "112" в центр обработки вызовов экстренных оперативных служб и в соответствующие экстренные оперативные службы по номерам "101", "102", "103", "104" в соответствии с территориальным признаком, а также при установлении исходящего телефонного соединения, инициируемого операторским персоналом системы обеспечения вызова экстренных оперативных служб по</w:t>
      </w:r>
      <w:proofErr w:type="gramEnd"/>
      <w:r>
        <w:t xml:space="preserve"> единому номеру "112", либо при отправке им короткого текстового сообщения к абоненту (пользователю) сети связи общего пользования.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Маршрутный номер вызова экстренных оперативных служб не может использоваться абонентами и пользователями услугами связи для доступа к экстренным оперативным службам.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50. Формат номера для доступа к специальным службам сетей местной телефонной связи, к службам информационно-справочной системы операторов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а) федерального значения: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1UV,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 1UV - номер для доступа к службе.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б) прочие, в </w:t>
      </w:r>
      <w:proofErr w:type="spellStart"/>
      <w:r>
        <w:t>т.ч</w:t>
      </w:r>
      <w:proofErr w:type="spellEnd"/>
      <w:r>
        <w:t>. муниципального значения: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1UV - номер для доступа к службе;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(номер службы).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51. Формат номера для доступа абонентов и пользователей услугами связи к службам </w:t>
      </w:r>
      <w:r>
        <w:lastRenderedPageBreak/>
        <w:t>системы информационно-справочного обслуживания оператора местной телефонной связи из других поселений, городских округов, муниципальных районов или городов федерального значения: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ABC 118(x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118 - номер для доступа к системе информационно-справочного обслуживания оператора местной телефонной связи;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в системе информационно-справочного обслуживания оператора связи (номер службы).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52. Формат номера для доступа к услугам связи по передаче данных и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1UV - номер для доступа к услугам связи по передаче данных и </w:t>
      </w:r>
      <w:proofErr w:type="spellStart"/>
      <w:r>
        <w:t>телематическим</w:t>
      </w:r>
      <w:proofErr w:type="spellEnd"/>
      <w:r>
        <w:t xml:space="preserve"> услугам связи;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 xml:space="preserve">) - обозначение услуг связи по передаче данных и </w:t>
      </w:r>
      <w:proofErr w:type="spellStart"/>
      <w:r>
        <w:t>телематических</w:t>
      </w:r>
      <w:proofErr w:type="spellEnd"/>
      <w:r>
        <w:t xml:space="preserve"> услуг связи.</w:t>
      </w:r>
      <w:proofErr w:type="gramEnd"/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Формат номера при оказании услуг связи на телеграфных сетях связи, включая сети "Телекс"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53. Формат номера при оказании услуг связи на телеграфной сети связи: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ABC </w:t>
      </w:r>
      <w:proofErr w:type="spellStart"/>
      <w:r>
        <w:t>adc</w:t>
      </w:r>
      <w:proofErr w:type="spellEnd"/>
      <w:r>
        <w:t>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adc</w:t>
      </w:r>
      <w:proofErr w:type="spellEnd"/>
      <w:r>
        <w:t xml:space="preserve"> - низовой маршрутный индекс (номер пользовательского оборудования).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54. Формат международного номера сети "Телекс":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+,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префикс выхода на международную сеть "Телекс";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Кс - код страны;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- идентификационный номер абонентской установки в стране назначения.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55. Формат национального номера сети "Телекс",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+,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lastRenderedPageBreak/>
        <w:t>где: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идентификационный номер абонентской установки.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Соединения в национальной сети "Телекс" устанавливаются с использованием кода страны Кс.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center"/>
        <w:outlineLvl w:val="1"/>
      </w:pPr>
      <w:r>
        <w:t>III. Российский план нумерации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  <w:r>
        <w:t>56. Российский план нумерации устанавливает распределение ресурса нумерации: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а) географически определяемых зон нумерации, идентифицируемых кодом ABC, согласно </w:t>
      </w:r>
      <w:hyperlink w:anchor="P41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69" w:history="1">
        <w:r>
          <w:rPr>
            <w:color w:val="0000FF"/>
          </w:rPr>
          <w:t>N 2</w:t>
        </w:r>
      </w:hyperlink>
      <w:r>
        <w:t xml:space="preserve">, </w:t>
      </w:r>
      <w:hyperlink w:anchor="P957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б) географически не определяемых зон нумерации, идентифицируемых кодом DEF, согласно </w:t>
      </w:r>
      <w:hyperlink w:anchor="P41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38" w:history="1">
        <w:r>
          <w:rPr>
            <w:color w:val="0000FF"/>
          </w:rPr>
          <w:t>N 3</w:t>
        </w:r>
      </w:hyperlink>
      <w:r>
        <w:t xml:space="preserve">, </w:t>
      </w:r>
      <w:hyperlink w:anchor="P957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в) магистральных маршрутных индексов телеграфной сети связи согласно </w:t>
      </w:r>
      <w:hyperlink w:anchor="P1198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г) магистральных маршрутных индексов сети "Телекс" согласно </w:t>
      </w:r>
      <w:hyperlink w:anchor="P1567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д) кодов идентификации сетей связи;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е) кодов доступа к услуге электросвязи согласно </w:t>
      </w:r>
      <w:hyperlink w:anchor="P41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67" w:history="1">
        <w:r>
          <w:rPr>
            <w:color w:val="0000FF"/>
          </w:rPr>
          <w:t>N 4</w:t>
        </w:r>
      </w:hyperlink>
      <w:r>
        <w:t xml:space="preserve">, </w:t>
      </w:r>
      <w:hyperlink w:anchor="P928" w:history="1">
        <w:r>
          <w:rPr>
            <w:color w:val="0000FF"/>
          </w:rPr>
          <w:t>N 5</w:t>
        </w:r>
      </w:hyperlink>
      <w:r>
        <w:t xml:space="preserve">, </w:t>
      </w:r>
      <w:hyperlink w:anchor="P957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ж) кодов пунктов сигнализации ОКС N 7 согласно </w:t>
      </w:r>
      <w:hyperlink w:anchor="P1160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57. План нумерации телефонных и телеграфных сетей связи формируется по </w:t>
      </w:r>
      <w:proofErr w:type="spellStart"/>
      <w:r>
        <w:t>зоновому</w:t>
      </w:r>
      <w:proofErr w:type="spellEnd"/>
      <w:r>
        <w:t xml:space="preserve"> принципу, согласно которому каждой зоне нумерации назначается трехзначный код.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58. Один или несколько кодов ABC назначаются для использования на территории субъекта Российской Федерации согласно </w:t>
      </w:r>
      <w:hyperlink w:anchor="P469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Оператор сети местной телефонной связи, оказывающий услуги связи на территории субъекта Российской Федерации использует ресурс нумерации географически определяемой зоны нумерации, назначенной этому субъекту.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План нумерации в географически определяемой зоне нумерации формируется без учета административно-территориального деления субъекта Российской Федерации.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59. Ресурс нумерации в кодах DEF назначается сетям электросвязи, функционирующим на всей территории Российской Федерации или на ее части согласно </w:t>
      </w:r>
      <w:hyperlink w:anchor="P838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60. Коды доступа к услуге электросвязи, оказываемой в пределах всей территории Российской Федерации, нескольких субъектов Российской Федерации или одного субъекта Российской Федерации, назначаются из перечня кодов в соответствии с </w:t>
      </w:r>
      <w:hyperlink w:anchor="P867" w:history="1">
        <w:r>
          <w:rPr>
            <w:color w:val="0000FF"/>
          </w:rPr>
          <w:t>приложением N 4</w:t>
        </w:r>
      </w:hyperlink>
      <w:r>
        <w:t xml:space="preserve"> настоящего приказа.</w:t>
      </w:r>
    </w:p>
    <w:p w:rsidR="00820153" w:rsidRDefault="00820153">
      <w:pPr>
        <w:pStyle w:val="ConsPlusNormal"/>
        <w:spacing w:before="220"/>
        <w:ind w:firstLine="540"/>
        <w:jc w:val="both"/>
      </w:pPr>
      <w:proofErr w:type="gramStart"/>
      <w:r>
        <w:t>Индексы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, выделяемые операторам связи для оказания услуг связи с использованием кодов доступа к услуге электросвязи, подразделяются на индексы, используемые для оказания услуг связи на всей территории Российской Федерации, и на индексы, используемые для оказания </w:t>
      </w:r>
      <w:r>
        <w:lastRenderedPageBreak/>
        <w:t xml:space="preserve">услуг связи на территории одного или нескольких субъектов Российской Федерации согласно </w:t>
      </w:r>
      <w:hyperlink w:anchor="P928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  <w:proofErr w:type="gramEnd"/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61. Ресурс нумерации одной географически определяемой зоны нумерации составляет 8 млн. телефонных номеров и ограничен по использованию первой цифры телефонного номера. В качестве первых цифр используются цифры с 2 по 7 и 9; после осуществления выполнения I этапа в соответствии с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приказа, используются цифры с 2 по 9.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62. Ресурс нумерации одной географически неопределяемой зоны нумерации составляет 10 млн. телефонных номеров.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63. Распределение ресурса нумерации первой миллионной группы географически определяемой зоны нумерации для доступа к специальным службам местных сетей связи, для доступа к службам информационно-справочной системы операторов местной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определятся согласно </w:t>
      </w:r>
      <w:hyperlink w:anchor="P1008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64. Один или несколько магистральных маршрутных индексов телеграфной сети связи и магистральных маршрутных индексов сети "Телекс" назначается для использования на территории субъекта Российской Федерации согласно </w:t>
      </w:r>
      <w:hyperlink w:anchor="P1198" w:history="1">
        <w:r>
          <w:rPr>
            <w:color w:val="0000FF"/>
          </w:rPr>
          <w:t>приложениям N 9</w:t>
        </w:r>
      </w:hyperlink>
      <w:r>
        <w:t xml:space="preserve">, </w:t>
      </w:r>
      <w:hyperlink w:anchor="P1567" w:history="1">
        <w:r>
          <w:rPr>
            <w:color w:val="0000FF"/>
          </w:rPr>
          <w:t>N 10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65. Ресурс нумерации магистральных маршрутных индексов телеграфной сети связи и магистральных маршрутных индексов сети "Телекс" ограничен по использованию первой цифры номера. В качестве первых цифр номера используются цифры с 1 по 9.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66. Код пункта сигнализации сети ОКС N 7 назначается только одному из пунктов сигнализации единой сети электросвязи Российской Федерации согласно </w:t>
      </w:r>
      <w:hyperlink w:anchor="P1160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>67. Ресурс кодов идентификации сетей подвижной радиотелефонной связи (MNC) составляет 100 кодов.</w:t>
      </w:r>
    </w:p>
    <w:p w:rsidR="00820153" w:rsidRDefault="00820153">
      <w:pPr>
        <w:pStyle w:val="ConsPlusNormal"/>
        <w:spacing w:before="220"/>
        <w:ind w:firstLine="540"/>
        <w:jc w:val="both"/>
      </w:pPr>
      <w:r>
        <w:t xml:space="preserve">68. Ресурс </w:t>
      </w:r>
      <w:proofErr w:type="gramStart"/>
      <w:r>
        <w:t>кодов идентификации сетей подвижной радиосвязи стандарта</w:t>
      </w:r>
      <w:proofErr w:type="gramEnd"/>
      <w:r>
        <w:t xml:space="preserve"> TETRA составляет 16384 кодов.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2" w:name="P419"/>
      <w:bookmarkEnd w:id="2"/>
      <w:r>
        <w:t>Приложение N 1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jc w:val="right"/>
      </w:pPr>
    </w:p>
    <w:p w:rsidR="00820153" w:rsidRDefault="00820153">
      <w:pPr>
        <w:pStyle w:val="ConsPlusTitle"/>
        <w:jc w:val="both"/>
        <w:outlineLvl w:val="2"/>
      </w:pPr>
      <w:r>
        <w:t>Таблица N 1. Функциональное назначение российской части кодов географически определяемых зон нумерации (ABC), кодов географически не определяемых зон нумерации (DEF) и кодов доступа к услуге электросвязи (КДУ) 7-й зоны всемирной нумерации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5386"/>
        <w:gridCol w:w="1531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Первая цифра кода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  <w:jc w:val="center"/>
            </w:pPr>
            <w:r>
              <w:t>Функциональное назначение кодов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 xml:space="preserve">Используется для обозначения первой цифры </w:t>
            </w:r>
            <w:r>
              <w:lastRenderedPageBreak/>
              <w:t xml:space="preserve">междугородного префикса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= 0 и международного префикса </w:t>
            </w:r>
            <w:proofErr w:type="spellStart"/>
            <w:r>
              <w:t>Пмн</w:t>
            </w:r>
            <w:proofErr w:type="spellEnd"/>
            <w:r>
              <w:t xml:space="preserve"> = 00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  <w:jc w:val="both"/>
            </w:pPr>
            <w:r>
              <w:t xml:space="preserve">Используется для обозначения первой цифры номера для выхода к заказным и информационно-справочным службам, организуемым операторами сетей фиксированной </w:t>
            </w:r>
            <w:proofErr w:type="spellStart"/>
            <w:r>
              <w:t>зоновой</w:t>
            </w:r>
            <w:proofErr w:type="spellEnd"/>
            <w:r>
              <w:t>, междугородной и международной телефонной связи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Коды ABC и коды доступа к услуге электросвязи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820153" w:rsidRDefault="008201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820153" w:rsidRDefault="00820153">
            <w:pPr>
              <w:pStyle w:val="ConsPlusNormal"/>
            </w:pPr>
            <w:r>
              <w:t>Коды DEF и коды доступа к услуге электросвязи</w:t>
            </w:r>
          </w:p>
        </w:tc>
        <w:tc>
          <w:tcPr>
            <w:tcW w:w="1531" w:type="dxa"/>
          </w:tcPr>
          <w:p w:rsidR="00820153" w:rsidRDefault="00820153">
            <w:pPr>
              <w:pStyle w:val="ConsPlusNormal"/>
            </w:pP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3" w:name="P469"/>
      <w:bookmarkEnd w:id="3"/>
      <w:r>
        <w:t>Приложение N 2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jc w:val="right"/>
      </w:pPr>
    </w:p>
    <w:p w:rsidR="00820153" w:rsidRDefault="00820153">
      <w:pPr>
        <w:pStyle w:val="ConsPlusTitle"/>
        <w:jc w:val="both"/>
        <w:outlineLvl w:val="2"/>
      </w:pPr>
      <w:r>
        <w:t>Таблица N 2. Перечень назначенных кодов ABC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685"/>
        <w:gridCol w:w="1644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Адыгейская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877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Алтайская краевая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Алтайский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Алтайская республиканская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Алтай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388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Амурская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Амурская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416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Архангельская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818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Астраханская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851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Белгородская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472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Брянская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Брянская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Бурятская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301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Владимирская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Волгоградская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Вологодская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817, 820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Воронежская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473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Дагестанская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872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Еврейская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426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Екатеринбургская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Ивановская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Ингушская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873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Иркутская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395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Кабардино-Балкарская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Калининградская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401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Калмыцкая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Калужская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Камчатская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Камчатский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415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Карачаево-Черкесская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878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Карельская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Кемеровская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Кировская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833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Коми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Коми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821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Костромская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Краснодарская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861, 862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Красноярская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391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Курганская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352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Курская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Курская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471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Ленинградская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Липецкая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Липецкая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474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Магаданская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413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Марийская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836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Мордовская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834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Московская городская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495, 499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Московская областная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496, 498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Мурманская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Нижегородская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831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Новгородская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Новосибирская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Омская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Омская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Оренбургская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353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Орловская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Пензенская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Пермская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Пермский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Приморская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Приморский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423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Псковская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Ростовская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863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Рязанская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491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Самарская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846, 848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Санкт-Петербургская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812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Саратовская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Сахалинская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424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Северо-Осетинская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Смоленская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Ставропольская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865, 879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Тамбовская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475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Татарстанская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843, 855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Тверская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Тверская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Томская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Томская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382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Тульская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Тульская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proofErr w:type="spellStart"/>
            <w:r>
              <w:t>Тывинская</w:t>
            </w:r>
            <w:proofErr w:type="spellEnd"/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Тыва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394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Тюменская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Удмуртская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Ульяновская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842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Уфимская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Хабаровская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Хабаровский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421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Хакасская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390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Ханты-Мансийская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346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Челябинская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351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Чеченская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871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Забайкальская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302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Чувашская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835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Чукотская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427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Якутская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411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Ямало-Ненецкая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349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Ярославская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485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Севастопольская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869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r>
              <w:t>Крымская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Республика Крым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365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2.1. Перечень назначенных кодов ABC для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685"/>
        <w:gridCol w:w="1644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20153" w:rsidRDefault="00820153">
            <w:pPr>
              <w:pStyle w:val="ConsPlusNormal"/>
            </w:pPr>
            <w:proofErr w:type="spellStart"/>
            <w:r>
              <w:t>Байконурская</w:t>
            </w:r>
            <w:proofErr w:type="spellEnd"/>
          </w:p>
        </w:tc>
        <w:tc>
          <w:tcPr>
            <w:tcW w:w="3685" w:type="dxa"/>
          </w:tcPr>
          <w:p w:rsidR="00820153" w:rsidRDefault="00820153">
            <w:pPr>
              <w:pStyle w:val="ConsPlusNormal"/>
            </w:pPr>
            <w:r>
              <w:t>город федерального значения Байконур и космодром Байконур</w:t>
            </w:r>
          </w:p>
        </w:tc>
        <w:tc>
          <w:tcPr>
            <w:tcW w:w="1644" w:type="dxa"/>
          </w:tcPr>
          <w:p w:rsidR="00820153" w:rsidRDefault="00820153">
            <w:pPr>
              <w:pStyle w:val="ConsPlusNormal"/>
              <w:jc w:val="center"/>
            </w:pPr>
            <w:r>
              <w:t>336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4" w:name="P838"/>
      <w:bookmarkEnd w:id="4"/>
      <w:r>
        <w:t>Приложение N 3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lastRenderedPageBreak/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24.08.2020 N 425)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3. Перечень назначенных кодов DEF сетей подвижной радиотелефонной связи, сетей радиосвязи и сетей спутниковой подвижной радиосвязи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6"/>
        <w:gridCol w:w="4592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6" w:type="dxa"/>
          </w:tcPr>
          <w:p w:rsidR="00820153" w:rsidRDefault="00820153">
            <w:pPr>
              <w:pStyle w:val="ConsPlusNormal"/>
              <w:jc w:val="center"/>
            </w:pPr>
            <w:r>
              <w:t>Вид сети электросвязи</w:t>
            </w:r>
          </w:p>
        </w:tc>
        <w:tc>
          <w:tcPr>
            <w:tcW w:w="4592" w:type="dxa"/>
          </w:tcPr>
          <w:p w:rsidR="00820153" w:rsidRDefault="00820153">
            <w:pPr>
              <w:pStyle w:val="ConsPlusNormal"/>
              <w:jc w:val="center"/>
            </w:pPr>
            <w:r>
              <w:t>Значение кода DEF</w:t>
            </w:r>
          </w:p>
        </w:tc>
      </w:tr>
      <w:tr w:rsidR="008201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20153" w:rsidRDefault="00820153">
            <w:pPr>
              <w:pStyle w:val="ConsPlusNormal"/>
            </w:pPr>
            <w:r>
              <w:t>1.</w:t>
            </w:r>
          </w:p>
        </w:tc>
        <w:tc>
          <w:tcPr>
            <w:tcW w:w="3896" w:type="dxa"/>
            <w:tcBorders>
              <w:bottom w:val="nil"/>
            </w:tcBorders>
          </w:tcPr>
          <w:p w:rsidR="00820153" w:rsidRDefault="00820153">
            <w:pPr>
              <w:pStyle w:val="ConsPlusNormal"/>
            </w:pPr>
            <w:r>
              <w:t>Сети подвижной радиотелефонной связи</w:t>
            </w:r>
          </w:p>
        </w:tc>
        <w:tc>
          <w:tcPr>
            <w:tcW w:w="4592" w:type="dxa"/>
            <w:tcBorders>
              <w:bottom w:val="nil"/>
            </w:tcBorders>
          </w:tcPr>
          <w:p w:rsidR="00820153" w:rsidRDefault="00820153">
            <w:pPr>
              <w:pStyle w:val="ConsPlusNormal"/>
            </w:pPr>
            <w:r>
              <w:t>900 - 906, 908 - 909, 910 - 919, 920 - 929, 930 - 934, 936 - 939, 941, 950 - 953, 958, 960 - 969, 977, 978, 980 - 982, 983 - 987, 988 - 989, 991 - 996, 999</w:t>
            </w:r>
          </w:p>
        </w:tc>
      </w:tr>
      <w:tr w:rsidR="00820153">
        <w:tblPrEx>
          <w:tblBorders>
            <w:insideH w:val="nil"/>
          </w:tblBorders>
        </w:tblPrEx>
        <w:tc>
          <w:tcPr>
            <w:tcW w:w="9055" w:type="dxa"/>
            <w:gridSpan w:val="3"/>
            <w:tcBorders>
              <w:top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Минцифры</w:t>
            </w:r>
            <w:proofErr w:type="spellEnd"/>
            <w:r>
              <w:t xml:space="preserve"> России от 24.08.2020 N 425)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2.</w:t>
            </w:r>
          </w:p>
        </w:tc>
        <w:tc>
          <w:tcPr>
            <w:tcW w:w="3896" w:type="dxa"/>
          </w:tcPr>
          <w:p w:rsidR="00820153" w:rsidRDefault="00820153">
            <w:pPr>
              <w:pStyle w:val="ConsPlusNormal"/>
            </w:pPr>
            <w:r>
              <w:t>Сети подвижной радиосвязи</w:t>
            </w:r>
          </w:p>
        </w:tc>
        <w:tc>
          <w:tcPr>
            <w:tcW w:w="4592" w:type="dxa"/>
          </w:tcPr>
          <w:p w:rsidR="00820153" w:rsidRDefault="00820153">
            <w:pPr>
              <w:pStyle w:val="ConsPlusNormal"/>
            </w:pPr>
            <w:r>
              <w:t>955, 956, 957, 997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3.</w:t>
            </w:r>
          </w:p>
        </w:tc>
        <w:tc>
          <w:tcPr>
            <w:tcW w:w="3896" w:type="dxa"/>
          </w:tcPr>
          <w:p w:rsidR="00820153" w:rsidRDefault="00820153">
            <w:pPr>
              <w:pStyle w:val="ConsPlusNormal"/>
            </w:pPr>
            <w:r>
              <w:t>Сети подвижной спутниковой радиосвязи</w:t>
            </w:r>
          </w:p>
        </w:tc>
        <w:tc>
          <w:tcPr>
            <w:tcW w:w="4592" w:type="dxa"/>
          </w:tcPr>
          <w:p w:rsidR="00820153" w:rsidRDefault="00820153">
            <w:pPr>
              <w:pStyle w:val="ConsPlusNormal"/>
            </w:pPr>
            <w:r>
              <w:t>954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5" w:name="P867"/>
      <w:bookmarkEnd w:id="5"/>
      <w:r>
        <w:t>Приложение N 4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jc w:val="right"/>
      </w:pPr>
    </w:p>
    <w:p w:rsidR="00820153" w:rsidRDefault="00820153">
      <w:pPr>
        <w:pStyle w:val="ConsPlusTitle"/>
        <w:jc w:val="both"/>
        <w:outlineLvl w:val="2"/>
      </w:pPr>
      <w:r>
        <w:t>Таблица N 4. Перечень назначенных кодов доступа к услуге электросвязи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03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Коды доступа к услуге электросвязи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услуги электросвязи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Бесплатный вызов (FPH-</w:t>
            </w:r>
            <w:proofErr w:type="spellStart"/>
            <w:r>
              <w:t>Freephone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Вызов с автоматической альтернативной оплатой</w:t>
            </w:r>
          </w:p>
          <w:p w:rsidR="00820153" w:rsidRDefault="00820153">
            <w:pPr>
              <w:pStyle w:val="ConsPlusNormal"/>
            </w:pPr>
            <w:r>
              <w:t xml:space="preserve">(AAB -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Вызов по кредитной карте</w:t>
            </w:r>
          </w:p>
          <w:p w:rsidR="00820153" w:rsidRDefault="00820153">
            <w:pPr>
              <w:pStyle w:val="ConsPlusNormal"/>
            </w:pPr>
            <w:r>
              <w:t xml:space="preserve">(CCC -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Телеголосование</w:t>
            </w:r>
          </w:p>
          <w:p w:rsidR="00820153" w:rsidRDefault="00820153">
            <w:pPr>
              <w:pStyle w:val="ConsPlusNormal"/>
            </w:pPr>
            <w:r>
              <w:t xml:space="preserve">(VOT - </w:t>
            </w:r>
            <w:proofErr w:type="spellStart"/>
            <w:r>
              <w:t>Televoting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Универсальный номер доступа</w:t>
            </w:r>
          </w:p>
          <w:p w:rsidR="00820153" w:rsidRDefault="00820153">
            <w:pPr>
              <w:pStyle w:val="ConsPlusNormal"/>
            </w:pPr>
            <w:r>
              <w:t xml:space="preserve">(UAN -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 xml:space="preserve">Вызов по предоплаченной карте (PCC - </w:t>
            </w:r>
            <w:proofErr w:type="spellStart"/>
            <w:r>
              <w:t>Prepaid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Вызов по расчетной карте</w:t>
            </w:r>
          </w:p>
          <w:p w:rsidR="00820153" w:rsidRDefault="00820153">
            <w:pPr>
              <w:pStyle w:val="ConsPlusNormal"/>
            </w:pPr>
            <w:r>
              <w:t xml:space="preserve">(ACC -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Виртуальная частная сеть</w:t>
            </w:r>
          </w:p>
          <w:p w:rsidR="00820153" w:rsidRDefault="00820153">
            <w:pPr>
              <w:pStyle w:val="ConsPlusNormal"/>
            </w:pPr>
            <w:r>
              <w:t xml:space="preserve">(VPN -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>)</w:t>
            </w:r>
          </w:p>
        </w:tc>
      </w:tr>
      <w:tr w:rsidR="00820153" w:rsidRP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03" w:type="dxa"/>
          </w:tcPr>
          <w:p w:rsidR="00820153" w:rsidRPr="00820153" w:rsidRDefault="00820153">
            <w:pPr>
              <w:pStyle w:val="ConsPlusNormal"/>
              <w:rPr>
                <w:lang w:val="en-US"/>
              </w:rPr>
            </w:pPr>
            <w:r>
              <w:t>Универсальная</w:t>
            </w:r>
            <w:r w:rsidRPr="00820153">
              <w:rPr>
                <w:lang w:val="en-US"/>
              </w:rPr>
              <w:t xml:space="preserve"> </w:t>
            </w:r>
            <w:r>
              <w:t>персональная</w:t>
            </w:r>
            <w:r w:rsidRPr="00820153">
              <w:rPr>
                <w:lang w:val="en-US"/>
              </w:rPr>
              <w:t xml:space="preserve"> </w:t>
            </w:r>
            <w:r>
              <w:t>связь</w:t>
            </w:r>
          </w:p>
          <w:p w:rsidR="00820153" w:rsidRPr="00820153" w:rsidRDefault="00820153">
            <w:pPr>
              <w:pStyle w:val="ConsPlusNormal"/>
              <w:rPr>
                <w:lang w:val="en-US"/>
              </w:rPr>
            </w:pPr>
            <w:r w:rsidRPr="00820153">
              <w:rPr>
                <w:lang w:val="en-US"/>
              </w:rPr>
              <w:t>(UPT - Universal personal Telecommunication)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Услуга за дополнительную оплату</w:t>
            </w:r>
          </w:p>
          <w:p w:rsidR="00820153" w:rsidRDefault="00820153">
            <w:pPr>
              <w:pStyle w:val="ConsPlusNormal"/>
            </w:pPr>
            <w:r>
              <w:t xml:space="preserve">(PRM -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>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 xml:space="preserve">Доступ к </w:t>
            </w:r>
            <w:proofErr w:type="spellStart"/>
            <w:r>
              <w:t>телематическим</w:t>
            </w:r>
            <w:proofErr w:type="spellEnd"/>
            <w:r>
              <w:t xml:space="preserve"> услугам связи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803" w:type="dxa"/>
          </w:tcPr>
          <w:p w:rsidR="00820153" w:rsidRDefault="00820153">
            <w:pPr>
              <w:pStyle w:val="ConsPlusNormal"/>
            </w:pPr>
            <w:r>
              <w:t>Доступ к услугам связи по передаче данных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6" w:name="P928"/>
      <w:bookmarkEnd w:id="6"/>
      <w:r>
        <w:t>Приложение N 5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5. Перечень индексов, закрепляемых за операторами связи при оказании услуг связи с использованием кодов доступа к услуге электросвязи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2721"/>
        <w:gridCol w:w="4535"/>
      </w:tblGrid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Количество кодов</w:t>
            </w:r>
          </w:p>
        </w:tc>
        <w:tc>
          <w:tcPr>
            <w:tcW w:w="2721" w:type="dxa"/>
          </w:tcPr>
          <w:p w:rsidR="00820153" w:rsidRDefault="00820153">
            <w:pPr>
              <w:pStyle w:val="ConsPlusNormal"/>
              <w:jc w:val="center"/>
            </w:pPr>
            <w:r>
              <w:t>Значения индексов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 xml:space="preserve"> в КДУ 800 - 809</w:t>
            </w:r>
          </w:p>
        </w:tc>
        <w:tc>
          <w:tcPr>
            <w:tcW w:w="4535" w:type="dxa"/>
          </w:tcPr>
          <w:p w:rsidR="00820153" w:rsidRDefault="00820153">
            <w:pPr>
              <w:pStyle w:val="ConsPlusNormal"/>
              <w:jc w:val="center"/>
            </w:pPr>
            <w:r>
              <w:t>Территория использования КДУ</w:t>
            </w: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21" w:type="dxa"/>
          </w:tcPr>
          <w:p w:rsidR="00820153" w:rsidRDefault="00820153">
            <w:pPr>
              <w:pStyle w:val="ConsPlusNormal"/>
            </w:pPr>
            <w:r>
              <w:t>100, 200 - 346, 348 - 350, 444, 500 - 739, 741 - 775</w:t>
            </w:r>
          </w:p>
        </w:tc>
        <w:tc>
          <w:tcPr>
            <w:tcW w:w="4535" w:type="dxa"/>
          </w:tcPr>
          <w:p w:rsidR="00820153" w:rsidRDefault="00820153">
            <w:pPr>
              <w:pStyle w:val="ConsPlusNormal"/>
              <w:jc w:val="both"/>
            </w:pPr>
            <w:r>
              <w:t>Для оказания услуг связи на всей территории Российской Федерации</w:t>
            </w: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21" w:type="dxa"/>
          </w:tcPr>
          <w:p w:rsidR="00820153" w:rsidRDefault="00820153">
            <w:pPr>
              <w:pStyle w:val="ConsPlusNormal"/>
            </w:pPr>
            <w:r>
              <w:t>101 - 199, 347, 351 - 443, 445 - 499, 740, 776 - 799</w:t>
            </w:r>
          </w:p>
        </w:tc>
        <w:tc>
          <w:tcPr>
            <w:tcW w:w="4535" w:type="dxa"/>
          </w:tcPr>
          <w:p w:rsidR="00820153" w:rsidRDefault="00820153">
            <w:pPr>
              <w:pStyle w:val="ConsPlusNormal"/>
              <w:jc w:val="both"/>
            </w:pPr>
            <w:r>
              <w:t>Для оказания услуг связи в нескольких субъектах или в одном субъекте Российской Федерации</w:t>
            </w:r>
          </w:p>
        </w:tc>
      </w:tr>
      <w:tr w:rsidR="00820153">
        <w:tc>
          <w:tcPr>
            <w:tcW w:w="1815" w:type="dxa"/>
            <w:gridSpan w:val="2"/>
            <w:vAlign w:val="center"/>
          </w:tcPr>
          <w:p w:rsidR="00820153" w:rsidRDefault="00820153">
            <w:pPr>
              <w:pStyle w:val="ConsPlusNormal"/>
            </w:pPr>
            <w:r>
              <w:t>Всего: 700</w:t>
            </w:r>
          </w:p>
        </w:tc>
        <w:tc>
          <w:tcPr>
            <w:tcW w:w="2721" w:type="dxa"/>
            <w:vAlign w:val="center"/>
          </w:tcPr>
          <w:p w:rsidR="00820153" w:rsidRDefault="00820153">
            <w:pPr>
              <w:pStyle w:val="ConsPlusNormal"/>
            </w:pPr>
            <w:r>
              <w:t>100 - 799</w:t>
            </w:r>
          </w:p>
        </w:tc>
        <w:tc>
          <w:tcPr>
            <w:tcW w:w="4535" w:type="dxa"/>
          </w:tcPr>
          <w:p w:rsidR="00820153" w:rsidRDefault="00820153">
            <w:pPr>
              <w:pStyle w:val="ConsPlusNormal"/>
            </w:pP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7" w:name="P957"/>
      <w:bookmarkEnd w:id="7"/>
      <w:r>
        <w:t>Приложение N 6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lastRenderedPageBreak/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24.08.2020 N 425)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6. Перечень резервных кодов ABC, DEF и КДУ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1361"/>
        <w:gridCol w:w="2381"/>
      </w:tblGrid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820153" w:rsidRDefault="00820153">
            <w:pPr>
              <w:pStyle w:val="ConsPlusNormal"/>
              <w:jc w:val="center"/>
            </w:pPr>
            <w:r>
              <w:t>Коды ABC, DEF, КДУ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Количество резервных кодов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820153" w:rsidRDefault="00820153">
            <w:pPr>
              <w:pStyle w:val="ConsPlusNormal"/>
              <w:jc w:val="both"/>
            </w:pPr>
            <w:r>
              <w:t>200 - 299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820153" w:rsidRDefault="00820153">
            <w:pPr>
              <w:pStyle w:val="ConsPlusNormal"/>
              <w:jc w:val="both"/>
            </w:pPr>
            <w:r>
              <w:t>300, 303 - 309, 310 - 319, 320 - 329, 330 - 335, 337 - 339, 340, 344, 348, 350, 354 - 359, 360 - 364, 366 - 369, 370 - 379, 380, 386, 387, 389, 392, 393, 396 - 399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820153" w:rsidRDefault="00820153">
            <w:pPr>
              <w:pStyle w:val="ConsPlusNormal"/>
              <w:jc w:val="both"/>
            </w:pPr>
            <w:r>
              <w:t>400, 402 - 409, 410, 412, 414, 417 - 419, 420, 422, 425, 428, 429, 430 - 439, 440 - 449, 450 - 459, 460 - 469, 470, 476 - 479, 480, 488, 489, 490, 497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454" w:type="dxa"/>
          </w:tcPr>
          <w:p w:rsidR="00820153" w:rsidRDefault="008201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820153" w:rsidRDefault="00820153">
            <w:pPr>
              <w:pStyle w:val="ConsPlusNormal"/>
              <w:jc w:val="both"/>
            </w:pPr>
            <w:r>
              <w:t>500 - 599</w:t>
            </w:r>
          </w:p>
        </w:tc>
        <w:tc>
          <w:tcPr>
            <w:tcW w:w="1361" w:type="dxa"/>
          </w:tcPr>
          <w:p w:rsidR="00820153" w:rsidRDefault="008201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</w:p>
        </w:tc>
      </w:tr>
      <w:tr w:rsidR="00820153">
        <w:tc>
          <w:tcPr>
            <w:tcW w:w="454" w:type="dxa"/>
            <w:vMerge w:val="restart"/>
          </w:tcPr>
          <w:p w:rsidR="00820153" w:rsidRDefault="008201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810, 856, 857, 860, 880</w:t>
            </w:r>
          </w:p>
        </w:tc>
        <w:tc>
          <w:tcPr>
            <w:tcW w:w="1361" w:type="dxa"/>
            <w:tcBorders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bottom w:val="nil"/>
            </w:tcBorders>
          </w:tcPr>
          <w:p w:rsidR="00820153" w:rsidRDefault="00820153">
            <w:pPr>
              <w:pStyle w:val="ConsPlusNormal"/>
            </w:pPr>
          </w:p>
        </w:tc>
      </w:tr>
      <w:tr w:rsidR="00820153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20153" w:rsidRDefault="00820153"/>
        </w:tc>
        <w:tc>
          <w:tcPr>
            <w:tcW w:w="4876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881 - 899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совместное использование с Республикой Казахстан</w:t>
            </w:r>
          </w:p>
        </w:tc>
      </w:tr>
      <w:tr w:rsidR="00820153">
        <w:tc>
          <w:tcPr>
            <w:tcW w:w="454" w:type="dxa"/>
            <w:vMerge/>
          </w:tcPr>
          <w:p w:rsidR="00820153" w:rsidRDefault="00820153"/>
        </w:tc>
        <w:tc>
          <w:tcPr>
            <w:tcW w:w="4876" w:type="dxa"/>
            <w:tcBorders>
              <w:top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819, 822 - 829, 830, 837 - 839, 849, 852 - 854, 858, 859, 864, 868, 870, 874 - 876</w:t>
            </w:r>
          </w:p>
        </w:tc>
        <w:tc>
          <w:tcPr>
            <w:tcW w:w="1361" w:type="dxa"/>
            <w:tcBorders>
              <w:top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  <w:tcBorders>
              <w:top w:val="nil"/>
            </w:tcBorders>
          </w:tcPr>
          <w:p w:rsidR="00820153" w:rsidRDefault="00820153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82015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907, 935, 942, 943, 944, 945, 946, 947, 948, 949, 959, 972, 973, 974, 975, 976, 979, 990</w:t>
            </w:r>
          </w:p>
        </w:tc>
        <w:tc>
          <w:tcPr>
            <w:tcW w:w="1361" w:type="dxa"/>
            <w:tcBorders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  <w:tcBorders>
              <w:bottom w:val="nil"/>
            </w:tcBorders>
          </w:tcPr>
          <w:p w:rsidR="00820153" w:rsidRDefault="00820153">
            <w:pPr>
              <w:pStyle w:val="ConsPlusNormal"/>
            </w:pPr>
          </w:p>
        </w:tc>
      </w:tr>
      <w:tr w:rsidR="00820153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Минцифры</w:t>
            </w:r>
            <w:proofErr w:type="spellEnd"/>
            <w:r>
              <w:t xml:space="preserve"> России от 24.08.2020 N 425)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8" w:name="P1008"/>
      <w:bookmarkEnd w:id="8"/>
      <w:r>
        <w:t>Приложение N 7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153" w:rsidRDefault="00820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153" w:rsidRDefault="008201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17.02.2020 N 77,</w:t>
            </w:r>
            <w:proofErr w:type="gramEnd"/>
          </w:p>
          <w:p w:rsidR="00820153" w:rsidRDefault="00820153">
            <w:pPr>
              <w:pStyle w:val="ConsPlusNormal"/>
              <w:jc w:val="center"/>
            </w:pPr>
            <w:hyperlink r:id="rId30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24.08.2020 N 425)</w:t>
            </w:r>
            <w:proofErr w:type="gramEnd"/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 xml:space="preserve">Таблица N 7. Распределение номеров для доступа к специальным службам местных сетей телефонной связи, к службам информационно-справочной системы операторов сети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778"/>
        <w:gridCol w:w="5647"/>
      </w:tblGrid>
      <w:tr w:rsidR="00820153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Номер для доступа к службе и номера служб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Назначение диапазона номеров для доступа и номеров служб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100 - 109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Диапазон для 3-значных номеров служб</w:t>
            </w:r>
          </w:p>
          <w:p w:rsidR="00820153" w:rsidRDefault="00820153">
            <w:pPr>
              <w:pStyle w:val="ConsPlusNormal"/>
              <w:jc w:val="both"/>
            </w:pPr>
            <w:r>
              <w:t>-------------------------------------------------</w:t>
            </w:r>
          </w:p>
          <w:p w:rsidR="00820153" w:rsidRDefault="00820153">
            <w:pPr>
              <w:pStyle w:val="ConsPlusNormal"/>
              <w:jc w:val="both"/>
            </w:pPr>
            <w:r>
              <w:t>федерального значения</w:t>
            </w:r>
          </w:p>
          <w:p w:rsidR="00820153" w:rsidRDefault="00820153">
            <w:pPr>
              <w:pStyle w:val="ConsPlusNormal"/>
              <w:jc w:val="both"/>
            </w:pPr>
            <w:r>
              <w:t>-----------------------------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100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точного времени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101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Служба пожарной охраны и реагирования в чрезвычайных ситуациях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102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Полиция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103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скорой медицинской помощи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104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Аварийная служба газовой сети</w:t>
            </w:r>
          </w:p>
        </w:tc>
      </w:tr>
      <w:tr w:rsidR="00820153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105 - 109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110 - 119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Номера информационно-справочных служб и служб социального назначения</w:t>
            </w:r>
          </w:p>
          <w:p w:rsidR="00820153" w:rsidRDefault="00820153">
            <w:pPr>
              <w:pStyle w:val="ConsPlusNormal"/>
              <w:jc w:val="both"/>
            </w:pPr>
            <w:r>
              <w:t>------------------------------------------------------------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Информационно-справочная служба администрации субъекта Российской Федерации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111x(x)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Информационно-справочная служба, служба социального назначения субъекта Российской Федерации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Единый номер вызова экстренных оперативных служб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Информационно-справочная служба администрации муниципального образования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114x(x)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Информационно-справочная служба, служба социального назначения муниципального образования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Единая служба поддержки граждан для консультаций при получении государственных и муниципальных услуг в электронном виде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116xx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Блокировка электронных платежных карт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118xx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Номер доступа к информационно-справочным системам оператора местной телефонной связи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119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(п. 2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Минцифры</w:t>
            </w:r>
            <w:proofErr w:type="spellEnd"/>
            <w:r>
              <w:t xml:space="preserve"> России от 24.08.2020 N 425)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120 - 129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Номера для служб социального назначения</w:t>
            </w:r>
          </w:p>
          <w:p w:rsidR="00820153" w:rsidRDefault="00820153">
            <w:pPr>
              <w:pStyle w:val="ConsPlusNormal"/>
              <w:jc w:val="both"/>
            </w:pPr>
            <w:r>
              <w:t>-----------------------------------------------------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помощи наркоманам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Единая региональная информационно-справочная служба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Телефон доверия для детей, подростков и их родителей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Централизованное бюро ремонта телефонов и таксофонов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126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приема телеграмм по телефону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ГИБДД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128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Телефон доверия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nil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129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психологической помощи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Минкомсвязи</w:t>
            </w:r>
            <w:proofErr w:type="spellEnd"/>
            <w:r>
              <w:t xml:space="preserve"> России от 17.02.2020 N 77)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130x - 139x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Номера </w:t>
            </w:r>
            <w:proofErr w:type="gramStart"/>
            <w:r>
              <w:t>информационно-справочных</w:t>
            </w:r>
            <w:proofErr w:type="gramEnd"/>
            <w:r>
              <w:t xml:space="preserve"> и аварийных</w:t>
            </w:r>
          </w:p>
          <w:p w:rsidR="00820153" w:rsidRDefault="00820153">
            <w:pPr>
              <w:pStyle w:val="ConsPlusNormal"/>
              <w:jc w:val="both"/>
            </w:pPr>
            <w:r>
              <w:t>--------------------------------------------------------------</w:t>
            </w:r>
          </w:p>
          <w:p w:rsidR="00820153" w:rsidRDefault="00820153">
            <w:pPr>
              <w:pStyle w:val="ConsPlusNormal"/>
              <w:jc w:val="both"/>
            </w:pPr>
            <w:r>
              <w:t>служб</w:t>
            </w:r>
          </w:p>
          <w:p w:rsidR="00820153" w:rsidRDefault="00820153">
            <w:pPr>
              <w:pStyle w:val="ConsPlusNormal"/>
              <w:jc w:val="both"/>
            </w:pPr>
            <w:r>
              <w:t>-------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130x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Справочно-информационная служба о лекарственных препаратах и медицинских услугах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131x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погоды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132x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СПАС - дорожно-аварийная служба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133x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Служба такси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134x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Аварийная служба водоканала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135x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Аварийная служба электросети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136x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Аварийная служба теплосети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137x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Заказ гостиницы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138x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139x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140x(x) - 179x(x)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 xml:space="preserve">Серийные номера </w:t>
            </w:r>
            <w:proofErr w:type="gramStart"/>
            <w:r>
              <w:t>платных</w:t>
            </w:r>
            <w:proofErr w:type="gramEnd"/>
            <w:r>
              <w:t xml:space="preserve"> информационно-</w:t>
            </w:r>
          </w:p>
          <w:p w:rsidR="00820153" w:rsidRDefault="00820153">
            <w:pPr>
              <w:pStyle w:val="ConsPlusNormal"/>
            </w:pPr>
            <w:r>
              <w:t>-------------------------------------------------------</w:t>
            </w:r>
          </w:p>
          <w:p w:rsidR="00820153" w:rsidRDefault="00820153">
            <w:pPr>
              <w:pStyle w:val="ConsPlusNormal"/>
            </w:pPr>
            <w:r>
              <w:lastRenderedPageBreak/>
              <w:t>справочных и заказных служб</w:t>
            </w:r>
          </w:p>
          <w:p w:rsidR="00820153" w:rsidRDefault="00820153">
            <w:pPr>
              <w:pStyle w:val="ConsPlusNormal"/>
            </w:pPr>
            <w:r>
              <w:t>-------------------------------------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Справочная служба и заказ авиабилетов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141x(x)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Справочная служба и заказ железнодорожных билетов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142x(x)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Справочная служба и заказ билетов на междугородные автобусы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143x(x)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Справочная служба и заказ билетов на водный транспорт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144x(x)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Справки о зрелищных мероприятиях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145x(x)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Спортивные новости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146x(x)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Доступ к сетям персонального радиовызова</w:t>
            </w:r>
          </w:p>
        </w:tc>
      </w:tr>
      <w:tr w:rsidR="00820153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147x(x) - 149x(x)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Резерв</w:t>
            </w:r>
          </w:p>
        </w:tc>
      </w:tr>
      <w:tr w:rsidR="00820153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</w:pPr>
            <w:r>
              <w:t>150x(x) - 159x(x)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160x(x) - 169x(x)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 для 4-, 5-значных серийных номеров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170x(x) - 179x(x)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180x(x)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</w:pPr>
            <w:r>
              <w:t>181, 182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820153" w:rsidRDefault="00820153">
            <w:pPr>
              <w:pStyle w:val="ConsPlusNormal"/>
              <w:jc w:val="both"/>
            </w:pPr>
            <w:r>
              <w:t>Номер телефонистов ВРМ</w:t>
            </w:r>
          </w:p>
        </w:tc>
      </w:tr>
      <w:tr w:rsidR="00820153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183x(x) - 189x(x)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>Резерв</w:t>
            </w:r>
          </w:p>
        </w:tc>
      </w:tr>
      <w:tr w:rsidR="00820153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</w:pPr>
            <w:r>
              <w:t>190x(x) - 199x(x)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820153" w:rsidRDefault="00820153">
            <w:pPr>
              <w:pStyle w:val="ConsPlusNormal"/>
              <w:jc w:val="both"/>
            </w:pPr>
            <w:r>
              <w:t xml:space="preserve">Серийные номера, используемые для доступа к услугам связи по передаче данных и к </w:t>
            </w:r>
            <w:proofErr w:type="spellStart"/>
            <w:r>
              <w:t>телематическим</w:t>
            </w:r>
            <w:proofErr w:type="spellEnd"/>
            <w:r>
              <w:t xml:space="preserve"> услугам связи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9" w:name="P1160"/>
      <w:bookmarkEnd w:id="9"/>
      <w:r>
        <w:t>Приложение N 8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jc w:val="right"/>
      </w:pPr>
    </w:p>
    <w:p w:rsidR="00820153" w:rsidRDefault="00820153">
      <w:pPr>
        <w:pStyle w:val="ConsPlusTitle"/>
        <w:jc w:val="both"/>
        <w:outlineLvl w:val="2"/>
      </w:pPr>
      <w:r>
        <w:t>Таблица N 8. Распределение кодов пунктов сигнализации между сетями ОКС N 7 сетей связи общего пользования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71"/>
        <w:gridCol w:w="1701"/>
        <w:gridCol w:w="1928"/>
        <w:gridCol w:w="1474"/>
      </w:tblGrid>
      <w:tr w:rsidR="00820153">
        <w:tc>
          <w:tcPr>
            <w:tcW w:w="39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Коды </w:t>
            </w:r>
            <w:proofErr w:type="gramStart"/>
            <w:r>
              <w:t xml:space="preserve">пунктов сигнализации телефонных сетей связи общего </w:t>
            </w:r>
            <w:r>
              <w:lastRenderedPageBreak/>
              <w:t>пользования</w:t>
            </w:r>
            <w:proofErr w:type="gramEnd"/>
          </w:p>
        </w:tc>
        <w:tc>
          <w:tcPr>
            <w:tcW w:w="1871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Структура кодов пунктов сигнализации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Диапазон кодов пунктов сигнализации (в десятичном представлении </w:t>
            </w:r>
            <w:r>
              <w:lastRenderedPageBreak/>
              <w:t>в соответствии со структурой кодов)</w:t>
            </w:r>
          </w:p>
        </w:tc>
        <w:tc>
          <w:tcPr>
            <w:tcW w:w="1928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Диапазон кодов пунктов сигнализации (в двоичном представлении)</w:t>
            </w:r>
          </w:p>
        </w:tc>
        <w:tc>
          <w:tcPr>
            <w:tcW w:w="1474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Диапазон кодов пунктов сигнализации (в десятичном </w:t>
            </w:r>
            <w:r>
              <w:lastRenderedPageBreak/>
              <w:t>представлении)</w:t>
            </w:r>
          </w:p>
        </w:tc>
      </w:tr>
      <w:tr w:rsidR="00820153">
        <w:tc>
          <w:tcPr>
            <w:tcW w:w="397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</w:pPr>
            <w:r>
              <w:t>Коды пунктов сигнализации сети междугородной и международной телефонной связи (</w:t>
            </w:r>
            <w:proofErr w:type="spellStart"/>
            <w:r>
              <w:t>ИСмн</w:t>
            </w:r>
            <w:proofErr w:type="spellEnd"/>
            <w:r>
              <w:t xml:space="preserve"> = 00)</w:t>
            </w:r>
          </w:p>
        </w:tc>
        <w:tc>
          <w:tcPr>
            <w:tcW w:w="1871" w:type="dxa"/>
          </w:tcPr>
          <w:p w:rsidR="00820153" w:rsidRDefault="00820153">
            <w:pPr>
              <w:pStyle w:val="ConsPlusNormal"/>
            </w:pPr>
            <w:r>
              <w:t>Международный формат Z-UUU-V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</w:pPr>
            <w:r>
              <w:t>от 2-100-0 до 2-119-7</w:t>
            </w:r>
          </w:p>
        </w:tc>
        <w:tc>
          <w:tcPr>
            <w:tcW w:w="1928" w:type="dxa"/>
          </w:tcPr>
          <w:p w:rsidR="00820153" w:rsidRDefault="00820153">
            <w:pPr>
              <w:pStyle w:val="ConsPlusNormal"/>
            </w:pPr>
            <w:r>
              <w:t>01001100100000 - 01001110111111</w:t>
            </w:r>
          </w:p>
        </w:tc>
        <w:tc>
          <w:tcPr>
            <w:tcW w:w="1474" w:type="dxa"/>
          </w:tcPr>
          <w:p w:rsidR="00820153" w:rsidRDefault="00820153">
            <w:pPr>
              <w:pStyle w:val="ConsPlusNormal"/>
            </w:pPr>
            <w:r>
              <w:t>4896 - 5055</w:t>
            </w:r>
          </w:p>
        </w:tc>
      </w:tr>
      <w:tr w:rsidR="00820153">
        <w:tc>
          <w:tcPr>
            <w:tcW w:w="397" w:type="dxa"/>
          </w:tcPr>
          <w:p w:rsidR="00820153" w:rsidRDefault="008201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</w:pPr>
            <w:r>
              <w:t xml:space="preserve">Коды пунктов сигнализации сети междугородной и международной, </w:t>
            </w:r>
            <w:proofErr w:type="spellStart"/>
            <w:r>
              <w:t>зоновой</w:t>
            </w:r>
            <w:proofErr w:type="spellEnd"/>
            <w:r>
              <w:t xml:space="preserve"> телефонной связи (</w:t>
            </w:r>
            <w:proofErr w:type="spellStart"/>
            <w:r>
              <w:t>ИСмг</w:t>
            </w:r>
            <w:proofErr w:type="spellEnd"/>
            <w:r>
              <w:t xml:space="preserve"> = 10)</w:t>
            </w:r>
          </w:p>
        </w:tc>
        <w:tc>
          <w:tcPr>
            <w:tcW w:w="1871" w:type="dxa"/>
          </w:tcPr>
          <w:p w:rsidR="00820153" w:rsidRDefault="00820153">
            <w:pPr>
              <w:pStyle w:val="ConsPlusNormal"/>
            </w:pPr>
            <w:r>
              <w:t>Национальный формат КСЗ-КПСЗ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</w:pPr>
            <w:r>
              <w:t>от 0-0 до 255 - 63</w:t>
            </w:r>
          </w:p>
        </w:tc>
        <w:tc>
          <w:tcPr>
            <w:tcW w:w="1928" w:type="dxa"/>
          </w:tcPr>
          <w:p w:rsidR="00820153" w:rsidRDefault="00820153">
            <w:pPr>
              <w:pStyle w:val="ConsPlusNormal"/>
            </w:pPr>
            <w:r>
              <w:t>00000000000000 - 11111111111111</w:t>
            </w:r>
          </w:p>
        </w:tc>
        <w:tc>
          <w:tcPr>
            <w:tcW w:w="1474" w:type="dxa"/>
          </w:tcPr>
          <w:p w:rsidR="00820153" w:rsidRDefault="00820153">
            <w:pPr>
              <w:pStyle w:val="ConsPlusNormal"/>
              <w:jc w:val="center"/>
            </w:pPr>
            <w:r>
              <w:t>0 - 16383</w:t>
            </w:r>
          </w:p>
        </w:tc>
      </w:tr>
      <w:tr w:rsidR="00820153">
        <w:tc>
          <w:tcPr>
            <w:tcW w:w="397" w:type="dxa"/>
          </w:tcPr>
          <w:p w:rsidR="00820153" w:rsidRDefault="008201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20153" w:rsidRDefault="00820153">
            <w:pPr>
              <w:pStyle w:val="ConsPlusNormal"/>
            </w:pPr>
            <w:r>
              <w:t>Коды пунктов сигнализации сети местной (</w:t>
            </w:r>
            <w:proofErr w:type="spellStart"/>
            <w:r>
              <w:t>зоновой</w:t>
            </w:r>
            <w:proofErr w:type="spellEnd"/>
            <w:r>
              <w:t>) телефонной связи (</w:t>
            </w:r>
            <w:proofErr w:type="spellStart"/>
            <w:r>
              <w:t>ИСм</w:t>
            </w:r>
            <w:proofErr w:type="spellEnd"/>
            <w:r>
              <w:t xml:space="preserve"> = 11)</w:t>
            </w:r>
          </w:p>
        </w:tc>
        <w:tc>
          <w:tcPr>
            <w:tcW w:w="1871" w:type="dxa"/>
          </w:tcPr>
          <w:p w:rsidR="00820153" w:rsidRDefault="00820153">
            <w:pPr>
              <w:pStyle w:val="ConsPlusNormal"/>
            </w:pPr>
          </w:p>
        </w:tc>
        <w:tc>
          <w:tcPr>
            <w:tcW w:w="1701" w:type="dxa"/>
          </w:tcPr>
          <w:p w:rsidR="00820153" w:rsidRDefault="00820153">
            <w:pPr>
              <w:pStyle w:val="ConsPlusNormal"/>
              <w:jc w:val="center"/>
            </w:pPr>
            <w:r>
              <w:t>от 0 до 15359</w:t>
            </w:r>
          </w:p>
        </w:tc>
        <w:tc>
          <w:tcPr>
            <w:tcW w:w="1928" w:type="dxa"/>
          </w:tcPr>
          <w:p w:rsidR="00820153" w:rsidRDefault="00820153">
            <w:pPr>
              <w:pStyle w:val="ConsPlusNormal"/>
            </w:pPr>
            <w:r>
              <w:t>00000000000000 - 11101111111111</w:t>
            </w:r>
          </w:p>
        </w:tc>
        <w:tc>
          <w:tcPr>
            <w:tcW w:w="1474" w:type="dxa"/>
          </w:tcPr>
          <w:p w:rsidR="00820153" w:rsidRDefault="00820153">
            <w:pPr>
              <w:pStyle w:val="ConsPlusNormal"/>
              <w:jc w:val="center"/>
            </w:pPr>
            <w:r>
              <w:t>0 - 15359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10" w:name="P1198"/>
      <w:bookmarkEnd w:id="10"/>
      <w:r>
        <w:t>Приложение N 9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Таблица N 9. Перечень ресурса нумерации магистральных маршрутных индексов телеграфной сети на территории субъектов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62"/>
        <w:gridCol w:w="2622"/>
        <w:gridCol w:w="3742"/>
      </w:tblGrid>
      <w:tr w:rsidR="00820153">
        <w:tc>
          <w:tcPr>
            <w:tcW w:w="64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  <w:jc w:val="center"/>
            </w:pPr>
            <w:r>
              <w:t>4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101, 553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Липецк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Липецкая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111, 205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Москва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117, 430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Волгоград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Волгоградская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120, 462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Курган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Курганская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122, 445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Ленинградская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123, 623, 453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Ростов-на-Дону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Ростовская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124, 580, 460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Челябинск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Челябинская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126, 447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Мурманск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Мурманская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128, 575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Томск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Томская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129, 550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Кострома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Костромская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133, 448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Новосибирск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Новосибирская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134, 451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Пермь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Пермский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135, 592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Якутск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Саха (Якутия)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136, 559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Рязань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Рязанская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137, 444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Курск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Курская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141, 459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Хабаровск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Хабаровский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144, 449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Оренбург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Оренбургская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19.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145, 554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Магадан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Магаданская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146, 431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Вологда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Вологодская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148, 450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Орел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Орловская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150, 586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Абакан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Хакасия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151, 433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Нижний Новгород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Нижегородская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152, 560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Южно-Сахалинск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Сахалинская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153, 432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Воронеж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Воронежская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154, 422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Благовещенск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Амурская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155, 557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Пенза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Пензенская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156, 426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Белгород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Белгородская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29.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158, 578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Чебоксары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162, 425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Уфа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Башкортостан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165, 461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Петрозаводск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Карелия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171, 581, 545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Тверь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Тверская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172, 440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Киров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Кировская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175, 434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Махачкала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Дагестан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181, 549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Сыктывкар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Коми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182, 427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Брянск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Брянская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183, 547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Калуга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Калужская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209, 415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39.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197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Севастополь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211, 441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Краснодар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Краснодарский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213, 452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Владивосток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Приморский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214, 443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Самара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Самарская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215, 439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Кемерово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Кемеровская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216, 556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Омск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Омская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217, 544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Ярославль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Ярославская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218, 429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Владимир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Владимирская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219, 428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Улан-Удэ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Бурятия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220, 463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Йошкар-Ола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Марий Эл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49.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221, 455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Екатеринбург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Свердловская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222, 407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Симферополь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Крым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223, 456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Ставрополь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Ставропольский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224, 457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Казань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225, 552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Чита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Забайкальский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226, 574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Тамбов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Тамбовская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227, 435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Иваново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Ивановская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230, 576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Кызыл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Тыва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231, 436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Иркутск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Иркутская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233, 421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Барнаул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Алтайский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59.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235, 458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Тюмень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Тюменская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237, 555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Великий Новгород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Новгородская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241, 454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Саратов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Саратовская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242, 423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Архангельск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244, 548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Петропавловск Камчатский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Камчатский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246, 558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Псков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Псковская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247, 579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Грозный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Чеченская Республика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249, 546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Элиста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Калмыкия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253, 577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Тула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Тульская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254, 424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Астрахань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Астраханская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69.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255, 467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Ижевск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Удмуртская Республика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256, 464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Саранск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Мордовия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257, 437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Нальчик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262, 438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Калининград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Калининградская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263, 468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Ульяновск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Ульяновская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265, 465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Владикавказ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75.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281, 466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Смоленск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Смоленская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76.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288, 442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Красноярск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Красноярский край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77.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297, 573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Черкесск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78.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299, 551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Майкоп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Адыгея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79.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312, 589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Назрань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Ингушетия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80.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314, 590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Ханты-Мансийск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81.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326, 591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Горно-Алтайск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Республика Алтай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82.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339, 587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Биробиджан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83.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354, 588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Анадырь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Чукотский автономный округ</w:t>
            </w:r>
          </w:p>
        </w:tc>
      </w:tr>
      <w:tr w:rsidR="00820153">
        <w:tc>
          <w:tcPr>
            <w:tcW w:w="647" w:type="dxa"/>
          </w:tcPr>
          <w:p w:rsidR="00820153" w:rsidRDefault="00820153">
            <w:pPr>
              <w:pStyle w:val="ConsPlusNormal"/>
            </w:pPr>
            <w:r>
              <w:t>84.</w:t>
            </w:r>
          </w:p>
        </w:tc>
        <w:tc>
          <w:tcPr>
            <w:tcW w:w="2062" w:type="dxa"/>
          </w:tcPr>
          <w:p w:rsidR="00820153" w:rsidRDefault="00820153">
            <w:pPr>
              <w:pStyle w:val="ConsPlusNormal"/>
            </w:pPr>
            <w:r>
              <w:t>355</w:t>
            </w:r>
          </w:p>
        </w:tc>
        <w:tc>
          <w:tcPr>
            <w:tcW w:w="2622" w:type="dxa"/>
          </w:tcPr>
          <w:p w:rsidR="00820153" w:rsidRDefault="00820153">
            <w:pPr>
              <w:pStyle w:val="ConsPlusNormal"/>
            </w:pPr>
            <w:r>
              <w:t>Салехард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</w:pPr>
            <w:r>
              <w:t>Ямало-Ненецкий автономный округ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ind w:firstLine="540"/>
        <w:jc w:val="both"/>
        <w:outlineLvl w:val="2"/>
      </w:pPr>
      <w:r>
        <w:t>Таблица N 9.1. Перечень ресурса нумерации магистральных маршрутных индексов телеграфной сети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08"/>
        <w:gridCol w:w="3742"/>
      </w:tblGrid>
      <w:tr w:rsidR="00820153">
        <w:tc>
          <w:tcPr>
            <w:tcW w:w="624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820153" w:rsidRDefault="0082015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08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820153">
        <w:tc>
          <w:tcPr>
            <w:tcW w:w="624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820153" w:rsidRDefault="0082015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820153" w:rsidRDefault="00820153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742" w:type="dxa"/>
          </w:tcPr>
          <w:p w:rsidR="00820153" w:rsidRDefault="00820153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jc w:val="center"/>
      </w:pPr>
    </w:p>
    <w:p w:rsidR="00820153" w:rsidRDefault="00820153">
      <w:pPr>
        <w:pStyle w:val="ConsPlusNormal"/>
        <w:jc w:val="right"/>
        <w:outlineLvl w:val="1"/>
      </w:pPr>
      <w:bookmarkStart w:id="11" w:name="P1567"/>
      <w:bookmarkEnd w:id="11"/>
      <w:r>
        <w:t>Приложение N 10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25.04 N 205</w:t>
      </w: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10. Перечень ресурса нумерации магистральных маршрутных индексов сети "Телекс" на территории субъектов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268"/>
        <w:gridCol w:w="3855"/>
      </w:tblGrid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узла сети Телекс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  <w:jc w:val="center"/>
            </w:pPr>
            <w:r>
              <w:t>4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101, 601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Липецк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Липецкая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111, 112, 113, 114, 207, 411, 412, 413, 414, 204, 485, 611, 612, 613, 614, 911, 914, 209, 709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Москва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117, 332, 617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Волгоград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Волгоградская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120, 620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Курган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Курганская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121, 122, 309, 321, 322, 621, 821, 822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Санкт-Петербург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123, 623,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Ростов-на-Дону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Ростовская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298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Таганрог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Ростовская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124, 624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Челябинск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Челябинская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126, 626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Мурманск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Мурманская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128, 628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Томск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Томская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129, 629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Кострома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Костромская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133, 313, 347, 633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Новосибирск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Новосибирская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134, 634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Пермь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Пермский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135, 635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Якутск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Саха (Якутия)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136, 636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Рязань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Рязанская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137, 637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Курск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Курская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141, 641, 295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Хабаровск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Хабаровский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144, 644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Оренбург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Оренбургская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145, 645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Магадан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Магаданская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146, 646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Вологда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Вологодская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148, 648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Орел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Орловская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150, 650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Абакан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Хакасия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151, 651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Нижний Новгород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Нижегородская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152, 652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Южно-Сахалинск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Сахалинская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153, 653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Воронеж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Воронежская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154, 654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Благовещенск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Амурская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155, 655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Пенза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Пензенская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156, 656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Белгород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Белгородская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158, 658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Чебоксары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162, 662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Уфа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Башкортостан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350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Салават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Башкортостан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165, 665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Петрозаводск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Карелия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171, 671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Тверь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Тверская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172, 672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Киров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Кировская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175, 675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Махачкала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Дагестан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181, 681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Сыктывкар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Коми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182, 682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Брянск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Брянская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183, 683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Калуга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Калужская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205, 206, 346, 846, 570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197, 697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Севастополь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211, 711, 260, 279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Краснодар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Краснодарский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191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Сочи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Краснодарский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213, 713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Владивосток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Приморский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353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Находка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Приморский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214, 344, 714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Самара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Самарская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215, 715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Кемерово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Кемеровская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216, 716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Омск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Омская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217, 717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Ярославль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Ярославская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49.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218, 718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Владимир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Владимирская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219, 719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Улан-Удэ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Бурятия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220, 720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Йошкар-Ола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Марий Эл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221, 348, 721, 848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Екатеринбург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Свердловская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222, 722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Симферополь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Крым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223, 723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Ставрополь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Ставропольский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224, 724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Казань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341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  <w:jc w:val="center"/>
            </w:pPr>
            <w:r>
              <w:t>Набережные Челны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225, 725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Чита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Забайкальский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226, 726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Тамбов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Тамбовская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59.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227, 727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Иваново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Ивановская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230, 730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Кызыл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Тыва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231, 324, 731, 268, 325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Иркутск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Иркутская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233, 733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Барнаул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Алтайский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235, 735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Тюмень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Тюменская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237, 737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Новгородская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241, 741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Саратов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Саратовская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242, 742, 276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Архангельск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244, 744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Камчатский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246, 746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Псков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Псковская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69.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247, 747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Грозный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Чеченская Республика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249, 749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Элиста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Калмыкия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253, 753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Тула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Тульская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254, 754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Астрахань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Астраханская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255, 755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Ижевск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Удмуртская Республика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256, 756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Саранск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Мордовия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257, 757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Нальчик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262, 762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Калининград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Калининградская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77.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263, 763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Ульяновск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Ульяновская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78.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265, 765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Владикавказ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79.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281, 781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Смоленск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Смоленская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80.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288, 788, 190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Красноярск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Красноярский край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81.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297, 797,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Черкесск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82.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299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Майкоп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Адыгея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83.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314, 814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Ханты-Мансийск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84.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326, 826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Горно-Алтайск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Республика Алтай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85.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339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Биробиджан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820153">
        <w:tc>
          <w:tcPr>
            <w:tcW w:w="567" w:type="dxa"/>
          </w:tcPr>
          <w:p w:rsidR="00820153" w:rsidRDefault="00820153">
            <w:pPr>
              <w:pStyle w:val="ConsPlusNormal"/>
            </w:pPr>
            <w:r>
              <w:t>86.</w:t>
            </w:r>
          </w:p>
        </w:tc>
        <w:tc>
          <w:tcPr>
            <w:tcW w:w="2381" w:type="dxa"/>
          </w:tcPr>
          <w:p w:rsidR="00820153" w:rsidRDefault="00820153">
            <w:pPr>
              <w:pStyle w:val="ConsPlusNormal"/>
            </w:pPr>
            <w:r>
              <w:t>354</w:t>
            </w:r>
          </w:p>
        </w:tc>
        <w:tc>
          <w:tcPr>
            <w:tcW w:w="2268" w:type="dxa"/>
          </w:tcPr>
          <w:p w:rsidR="00820153" w:rsidRDefault="00820153">
            <w:pPr>
              <w:pStyle w:val="ConsPlusNormal"/>
            </w:pPr>
            <w:r>
              <w:t>Анадырь</w:t>
            </w:r>
          </w:p>
        </w:tc>
        <w:tc>
          <w:tcPr>
            <w:tcW w:w="3855" w:type="dxa"/>
          </w:tcPr>
          <w:p w:rsidR="00820153" w:rsidRDefault="00820153">
            <w:pPr>
              <w:pStyle w:val="ConsPlusNormal"/>
            </w:pPr>
            <w:r>
              <w:t>Чукотский автономный округ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Title"/>
        <w:jc w:val="both"/>
        <w:outlineLvl w:val="2"/>
      </w:pPr>
      <w:r>
        <w:t>Таблица N 10.1. Перечень ресурса нумерации магистральных маршрутных индексов сети "Телекс"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2324"/>
        <w:gridCol w:w="3345"/>
      </w:tblGrid>
      <w:tr w:rsidR="00820153">
        <w:tc>
          <w:tcPr>
            <w:tcW w:w="680" w:type="dxa"/>
          </w:tcPr>
          <w:p w:rsidR="00820153" w:rsidRDefault="008201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820153" w:rsidRDefault="00820153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324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узла сети "Телекс"</w:t>
            </w:r>
          </w:p>
        </w:tc>
        <w:tc>
          <w:tcPr>
            <w:tcW w:w="3345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820153">
        <w:tc>
          <w:tcPr>
            <w:tcW w:w="680" w:type="dxa"/>
          </w:tcPr>
          <w:p w:rsidR="00820153" w:rsidRDefault="008201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820153" w:rsidRDefault="0082015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24" w:type="dxa"/>
          </w:tcPr>
          <w:p w:rsidR="00820153" w:rsidRDefault="00820153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345" w:type="dxa"/>
          </w:tcPr>
          <w:p w:rsidR="00820153" w:rsidRDefault="00820153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jc w:val="right"/>
        <w:outlineLvl w:val="1"/>
      </w:pPr>
      <w:bookmarkStart w:id="12" w:name="P1944"/>
      <w:bookmarkEnd w:id="12"/>
      <w:r>
        <w:t>Приложение N 11</w:t>
      </w:r>
    </w:p>
    <w:p w:rsidR="00820153" w:rsidRDefault="00820153">
      <w:pPr>
        <w:pStyle w:val="ConsPlusNormal"/>
        <w:jc w:val="right"/>
      </w:pPr>
      <w:r>
        <w:t>к российской системе и плану нумерации,</w:t>
      </w:r>
    </w:p>
    <w:p w:rsidR="00820153" w:rsidRDefault="00820153">
      <w:pPr>
        <w:pStyle w:val="ConsPlusNormal"/>
        <w:jc w:val="right"/>
      </w:pPr>
      <w:r>
        <w:t>утвержденные приказом Министерства связи</w:t>
      </w:r>
    </w:p>
    <w:p w:rsidR="00820153" w:rsidRDefault="00820153">
      <w:pPr>
        <w:pStyle w:val="ConsPlusNormal"/>
        <w:jc w:val="right"/>
      </w:pPr>
      <w:r>
        <w:t>и массовых коммуникаций</w:t>
      </w:r>
    </w:p>
    <w:p w:rsidR="00820153" w:rsidRDefault="00820153">
      <w:pPr>
        <w:pStyle w:val="ConsPlusNormal"/>
        <w:jc w:val="right"/>
      </w:pPr>
      <w:r>
        <w:t>Российской Федерации</w:t>
      </w:r>
    </w:p>
    <w:p w:rsidR="00820153" w:rsidRDefault="00820153">
      <w:pPr>
        <w:pStyle w:val="ConsPlusNormal"/>
        <w:jc w:val="right"/>
      </w:pPr>
      <w:r>
        <w:t>от ____________ N _______</w:t>
      </w:r>
    </w:p>
    <w:p w:rsidR="00820153" w:rsidRDefault="00820153">
      <w:pPr>
        <w:pStyle w:val="ConsPlusNormal"/>
        <w:jc w:val="right"/>
      </w:pPr>
    </w:p>
    <w:p w:rsidR="00820153" w:rsidRDefault="00820153">
      <w:pPr>
        <w:pStyle w:val="ConsPlusTitle"/>
        <w:jc w:val="both"/>
        <w:outlineLvl w:val="2"/>
      </w:pPr>
      <w:r>
        <w:t>Таблица N 11. Значение идентификаторов регионов Российской Федерации</w:t>
      </w:r>
    </w:p>
    <w:p w:rsidR="00820153" w:rsidRDefault="008201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jc w:val="center"/>
            </w:pPr>
            <w:r>
              <w:lastRenderedPageBreak/>
              <w:t xml:space="preserve">Идентификатор региона (2-х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  <w:jc w:val="center"/>
            </w:pPr>
            <w:r>
              <w:t>2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Адыгея (Адыгея)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Алтай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Башкортостан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Бурятия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Дагестан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Ингушетия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Калмыкия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09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Карелия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Коми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Марий Эл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Мордовия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Саха (Якутия)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Тыва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Удмуртская Республика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19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Хакасия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Чеченская Республика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Алтайский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Забайкальский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Камчатский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Краснодарский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Красноярский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Пермский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lastRenderedPageBreak/>
              <w:t>28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Приморский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29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Ставропольский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Хабаровский край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Амурская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Астраханская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Белгородская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Брянская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Владимирская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Волгоградская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Вологодская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39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Воронежская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Ивановская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Иркутская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Калининградская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Калужская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Кемеровская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Кировская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Костромская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Курганская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48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Курская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Липецкая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Магаданская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Мурманская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Нижегородская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Новгородская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Новосибирская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Омская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Оренбургская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59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Орловская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lastRenderedPageBreak/>
              <w:t>60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Пензенская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Псковская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Ростовская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Рязанская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Самарская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Саратовская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Сахалинская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Свердловская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Смоленская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69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Тамбовская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70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Тверская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Томская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Тульская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Тюменская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Ульяновская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75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Челябинская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76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Ярославская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77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город федерального значения Москва,</w:t>
            </w:r>
          </w:p>
          <w:p w:rsidR="00820153" w:rsidRDefault="00820153">
            <w:pPr>
              <w:pStyle w:val="ConsPlusNormal"/>
            </w:pPr>
            <w:r>
              <w:t>Московская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78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79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81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82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Чукотский автономный округ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83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820153">
        <w:tc>
          <w:tcPr>
            <w:tcW w:w="2721" w:type="dxa"/>
          </w:tcPr>
          <w:p w:rsidR="00820153" w:rsidRDefault="00820153">
            <w:pPr>
              <w:pStyle w:val="ConsPlusNormal"/>
              <w:ind w:firstLine="283"/>
            </w:pPr>
            <w:r>
              <w:t>84</w:t>
            </w:r>
          </w:p>
        </w:tc>
        <w:tc>
          <w:tcPr>
            <w:tcW w:w="6350" w:type="dxa"/>
          </w:tcPr>
          <w:p w:rsidR="00820153" w:rsidRDefault="00820153">
            <w:pPr>
              <w:pStyle w:val="ConsPlusNormal"/>
            </w:pPr>
            <w:r>
              <w:t>Республика Крым,</w:t>
            </w:r>
          </w:p>
          <w:p w:rsidR="00820153" w:rsidRDefault="00820153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</w:tbl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ind w:firstLine="540"/>
        <w:jc w:val="both"/>
      </w:pPr>
    </w:p>
    <w:p w:rsidR="00820153" w:rsidRDefault="00820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EC" w:rsidRDefault="00E71AEC">
      <w:bookmarkStart w:id="13" w:name="_GoBack"/>
      <w:bookmarkEnd w:id="13"/>
    </w:p>
    <w:sectPr w:rsidR="00E71AEC" w:rsidSect="00B4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53"/>
    <w:rsid w:val="00820153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A5A6934B97D8D7FBC7E49ADF163B434F07A736A26F3A1FFEAFCEA59A840B45B88BD5CE8B27A5DFF15FE32E4D4898A2FA86C176C7A4942CyDF" TargetMode="External"/><Relationship Id="rId13" Type="http://schemas.openxmlformats.org/officeDocument/2006/relationships/hyperlink" Target="consultantplus://offline/ref=3170A5A6934B97D8D7FBC7E49ADF163B484C02A93FA8323017A7A3CCA295DB0E42A98BD5C99527A7C7F80BB026y8F" TargetMode="External"/><Relationship Id="rId18" Type="http://schemas.openxmlformats.org/officeDocument/2006/relationships/hyperlink" Target="consultantplus://offline/ref=3170A5A6934B97D8D7FBC7E49ADF163B414E06A634A16F3A1FFEAFCEA59A840B57B8D3D9CF8C39A5DBE409B26821yAF" TargetMode="External"/><Relationship Id="rId26" Type="http://schemas.openxmlformats.org/officeDocument/2006/relationships/hyperlink" Target="consultantplus://offline/ref=DA99AC5D249E158025F6AE43341985F269AB77939806C838C714B6EC40E51B5CF9670E7A9796064AA4B6BCD31C4CB736317ABE894EC64C8931y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70A5A6934B97D8D7FBC7E49ADF163B434D07AD36A06F3A1FFEAFCEA59A840B45B88BD5CE8B27A5DFF15FE32E4D4898A2FA86C176C7A4942Cy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170A5A6934B97D8D7FBC7E49ADF163B434D07AD36A06F3A1FFEAFCEA59A840B45B88BD5CE8B27A5DFF15FE32E4D4898A2FA86C176C7A4942CyDF" TargetMode="External"/><Relationship Id="rId12" Type="http://schemas.openxmlformats.org/officeDocument/2006/relationships/hyperlink" Target="consultantplus://offline/ref=3170A5A6934B97D8D7FBC7E49ADF163B414103A832A26F3A1FFEAFCEA59A840B57B8D3D9CF8C39A5DBE409B26821yAF" TargetMode="External"/><Relationship Id="rId17" Type="http://schemas.openxmlformats.org/officeDocument/2006/relationships/hyperlink" Target="consultantplus://offline/ref=3170A5A6934B97D8D7FBC7E49ADF163B414D03A837A76F3A1FFEAFCEA59A840B57B8D3D9CF8C39A5DBE409B26821yAF" TargetMode="External"/><Relationship Id="rId25" Type="http://schemas.openxmlformats.org/officeDocument/2006/relationships/hyperlink" Target="consultantplus://offline/ref=DA99AC5D249E158025F6AE43341985F269AB77939806C838C714B6EC40E51B5CF9670E7A9796064AA4B6BCD31C4CB736317ABE894EC64C8931yA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70A5A6934B97D8D7FBC7E49ADF163B414D03A936A66F3A1FFEAFCEA59A840B57B8D3D9CF8C39A5DBE409B26821yAF" TargetMode="External"/><Relationship Id="rId20" Type="http://schemas.openxmlformats.org/officeDocument/2006/relationships/hyperlink" Target="consultantplus://offline/ref=3170A5A6934B97D8D7FBC7E49ADF163B434A04AF35A16F3A1FFEAFCEA59A840B45B88BD5CE8B27A7DEF15FE32E4D4898A2FA86C176C7A4942CyDF" TargetMode="External"/><Relationship Id="rId29" Type="http://schemas.openxmlformats.org/officeDocument/2006/relationships/hyperlink" Target="consultantplus://offline/ref=DA99AC5D249E158025F6AE43341985F269A977999804C838C714B6EC40E51B5CF9670E7A97960649A6B6BCD31C4CB736317ABE894EC64C8931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0A5A6934B97D8D7FBC7E49ADF163B434A04AF35A16F3A1FFEAFCEA59A840B45B88BD5CE8B27A7DDF15FE32E4D4898A2FA86C176C7A4942CyDF" TargetMode="External"/><Relationship Id="rId11" Type="http://schemas.openxmlformats.org/officeDocument/2006/relationships/hyperlink" Target="consultantplus://offline/ref=3170A5A6934B97D8D7FBC7E49ADF163B434A04AF35A16F3A1FFEAFCEA59A840B45B88BD5CE8B27A7DCF15FE32E4D4898A2FA86C176C7A4942CyDF" TargetMode="External"/><Relationship Id="rId24" Type="http://schemas.openxmlformats.org/officeDocument/2006/relationships/hyperlink" Target="consultantplus://offline/ref=3170A5A6934B97D8D7FBC7E49ADF163B434A04AF35A16F3A1FFEAFCEA59A840B45B88BD5CE8B27A7DEF15FE32E4D4898A2FA86C176C7A4942CyDF" TargetMode="External"/><Relationship Id="rId32" Type="http://schemas.openxmlformats.org/officeDocument/2006/relationships/hyperlink" Target="consultantplus://offline/ref=DA99AC5D249E158025F6AE43341985F269A977999804C838C714B6EC40E51B5CF9670E7A97960649A6B6BCD31C4CB736317ABE894EC64C8931y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70A5A6934B97D8D7FBC7E49ADF163B414B06AA3EA06F3A1FFEAFCEA59A840B57B8D3D9CF8C39A5DBE409B26821yAF" TargetMode="External"/><Relationship Id="rId23" Type="http://schemas.openxmlformats.org/officeDocument/2006/relationships/hyperlink" Target="consultantplus://offline/ref=3170A5A6934B97D8D7FBC7E49ADF163B434F07A736A26F3A1FFEAFCEA59A840B45B88BD5CE8B27A4D8F15FE32E4D4898A2FA86C176C7A4942CyDF" TargetMode="External"/><Relationship Id="rId28" Type="http://schemas.openxmlformats.org/officeDocument/2006/relationships/hyperlink" Target="consultantplus://offline/ref=DA99AC5D249E158025F6AE43341985F269AB77939806C838C714B6EC40E51B5CF9670E7A9796064AA7B6BCD31C4CB736317ABE894EC64C8931yAF" TargetMode="External"/><Relationship Id="rId10" Type="http://schemas.openxmlformats.org/officeDocument/2006/relationships/hyperlink" Target="consultantplus://offline/ref=3170A5A6934B97D8D7FBC7E49ADF163B444800A831A26F3A1FFEAFCEA59A840B45B88BD5CE8B27A1D9F15FE32E4D4898A2FA86C176C7A4942CyDF" TargetMode="External"/><Relationship Id="rId19" Type="http://schemas.openxmlformats.org/officeDocument/2006/relationships/hyperlink" Target="consultantplus://offline/ref=3170A5A6934B97D8D7FBC7E49ADF163B414103A837A26F3A1FFEAFCEA59A840B57B8D3D9CF8C39A5DBE409B26821yAF" TargetMode="External"/><Relationship Id="rId31" Type="http://schemas.openxmlformats.org/officeDocument/2006/relationships/hyperlink" Target="consultantplus://offline/ref=DA99AC5D249E158025F6AE43341985F269AB77939806C838C714B6EC40E51B5CF9670E7A9796064AA6B6BCD31C4CB736317ABE894EC64C8931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0A5A6934B97D8D7FBC7E49ADF163B434105A930AB6F3A1FFEAFCEA59A840B45B88BD5CE8B25A2D0F15FE32E4D4898A2FA86C176C7A4942CyDF" TargetMode="External"/><Relationship Id="rId14" Type="http://schemas.openxmlformats.org/officeDocument/2006/relationships/hyperlink" Target="consultantplus://offline/ref=3170A5A6934B97D8D7FBC7E49ADF163B41490CAA33A16F3A1FFEAFCEA59A840B57B8D3D9CF8C39A5DBE409B26821yAF" TargetMode="External"/><Relationship Id="rId22" Type="http://schemas.openxmlformats.org/officeDocument/2006/relationships/hyperlink" Target="consultantplus://offline/ref=3170A5A6934B97D8D7FBC7E49ADF163B434F07A736A26F3A1FFEAFCEA59A840B45B88BD5CE8B27A5DFF15FE32E4D4898A2FA86C176C7A4942CyDF" TargetMode="External"/><Relationship Id="rId27" Type="http://schemas.openxmlformats.org/officeDocument/2006/relationships/hyperlink" Target="consultantplus://offline/ref=DA99AC5D249E158025F6AE43341985F269AB77939806C838C714B6EC40E51B5CF9670E7A9796064AA7B6BCD31C4CB736317ABE894EC64C8931yAF" TargetMode="External"/><Relationship Id="rId30" Type="http://schemas.openxmlformats.org/officeDocument/2006/relationships/hyperlink" Target="consultantplus://offline/ref=DA99AC5D249E158025F6AE43341985F269AB77939806C838C714B6EC40E51B5CF9670E7A9796064AA6B6BCD31C4CB736317ABE894EC64C8931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Алена К.</dc:creator>
  <cp:lastModifiedBy>Первухина Алена К.</cp:lastModifiedBy>
  <cp:revision>1</cp:revision>
  <dcterms:created xsi:type="dcterms:W3CDTF">2022-02-17T05:50:00Z</dcterms:created>
  <dcterms:modified xsi:type="dcterms:W3CDTF">2022-02-17T05:52:00Z</dcterms:modified>
</cp:coreProperties>
</file>