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014D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014D3" w:rsidRDefault="00C306D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D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14D3" w:rsidRDefault="00C306DA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26.06.2008 N 102-ФЗ</w:t>
            </w:r>
            <w:r>
              <w:rPr>
                <w:sz w:val="48"/>
              </w:rPr>
              <w:br/>
              <w:t>(ред. от 11.06.2021)</w:t>
            </w:r>
            <w:r>
              <w:rPr>
                <w:sz w:val="48"/>
              </w:rPr>
              <w:br/>
              <w:t>"Об обеспечении единства измерений"</w:t>
            </w:r>
            <w:r>
              <w:rPr>
                <w:sz w:val="48"/>
              </w:rPr>
              <w:br/>
              <w:t>(с изм. и доп., вступ. в силу с 29.12.2021)</w:t>
            </w:r>
          </w:p>
        </w:tc>
      </w:tr>
      <w:tr w:rsidR="001014D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14D3" w:rsidRDefault="00C306D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1014D3" w:rsidRDefault="001014D3">
      <w:pPr>
        <w:pStyle w:val="ConsPlusNormal0"/>
        <w:sectPr w:rsidR="001014D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014D3" w:rsidRDefault="001014D3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014D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14D3" w:rsidRDefault="00C306DA">
            <w:pPr>
              <w:pStyle w:val="ConsPlusNormal0"/>
            </w:pPr>
            <w:r>
              <w:t>26 июня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14D3" w:rsidRDefault="00C306DA">
            <w:pPr>
              <w:pStyle w:val="ConsPlusNormal0"/>
              <w:jc w:val="right"/>
            </w:pPr>
            <w:r>
              <w:t>N 102-ФЗ</w:t>
            </w:r>
          </w:p>
        </w:tc>
      </w:tr>
    </w:tbl>
    <w:p w:rsidR="001014D3" w:rsidRDefault="001014D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4D3" w:rsidRDefault="001014D3">
      <w:pPr>
        <w:pStyle w:val="ConsPlusNormal0"/>
        <w:jc w:val="center"/>
      </w:pPr>
    </w:p>
    <w:p w:rsidR="001014D3" w:rsidRDefault="00C306DA">
      <w:pPr>
        <w:pStyle w:val="ConsPlusTitle0"/>
        <w:jc w:val="center"/>
      </w:pPr>
      <w:r>
        <w:t>РОССИЙСКАЯ ФЕДЕРАЦИЯ</w:t>
      </w:r>
    </w:p>
    <w:p w:rsidR="001014D3" w:rsidRDefault="001014D3">
      <w:pPr>
        <w:pStyle w:val="ConsPlusTitle0"/>
        <w:jc w:val="center"/>
      </w:pPr>
    </w:p>
    <w:p w:rsidR="001014D3" w:rsidRDefault="00C306DA">
      <w:pPr>
        <w:pStyle w:val="ConsPlusTitle0"/>
        <w:jc w:val="center"/>
      </w:pPr>
      <w:r>
        <w:t>ФЕДЕРАЛЬНЫЙ ЗАКОН</w:t>
      </w:r>
    </w:p>
    <w:p w:rsidR="001014D3" w:rsidRDefault="001014D3">
      <w:pPr>
        <w:pStyle w:val="ConsPlusTitle0"/>
        <w:jc w:val="center"/>
      </w:pPr>
    </w:p>
    <w:p w:rsidR="001014D3" w:rsidRDefault="00C306DA">
      <w:pPr>
        <w:pStyle w:val="ConsPlusTitle0"/>
        <w:jc w:val="center"/>
      </w:pPr>
      <w:r>
        <w:t>ОБ ОБЕСПЕЧЕНИИ ЕДИНСТВА ИЗМЕРЕНИЙ</w:t>
      </w:r>
    </w:p>
    <w:p w:rsidR="001014D3" w:rsidRDefault="001014D3">
      <w:pPr>
        <w:pStyle w:val="ConsPlusNormal0"/>
        <w:jc w:val="right"/>
      </w:pPr>
    </w:p>
    <w:p w:rsidR="001014D3" w:rsidRDefault="00C306DA">
      <w:pPr>
        <w:pStyle w:val="ConsPlusNormal0"/>
        <w:jc w:val="right"/>
      </w:pPr>
      <w:r>
        <w:t>Принят</w:t>
      </w:r>
    </w:p>
    <w:p w:rsidR="001014D3" w:rsidRDefault="00C306DA">
      <w:pPr>
        <w:pStyle w:val="ConsPlusNormal0"/>
        <w:jc w:val="right"/>
      </w:pPr>
      <w:r>
        <w:t>Государственной Думой</w:t>
      </w:r>
    </w:p>
    <w:p w:rsidR="001014D3" w:rsidRDefault="00C306DA">
      <w:pPr>
        <w:pStyle w:val="ConsPlusNormal0"/>
        <w:jc w:val="right"/>
      </w:pPr>
      <w:r>
        <w:t>11 июня 2008 года</w:t>
      </w:r>
    </w:p>
    <w:p w:rsidR="001014D3" w:rsidRDefault="001014D3">
      <w:pPr>
        <w:pStyle w:val="ConsPlusNormal0"/>
        <w:jc w:val="right"/>
      </w:pPr>
    </w:p>
    <w:p w:rsidR="001014D3" w:rsidRDefault="00C306DA">
      <w:pPr>
        <w:pStyle w:val="ConsPlusNormal0"/>
        <w:jc w:val="right"/>
      </w:pPr>
      <w:r>
        <w:t>Одобрен</w:t>
      </w:r>
    </w:p>
    <w:p w:rsidR="001014D3" w:rsidRDefault="00C306DA">
      <w:pPr>
        <w:pStyle w:val="ConsPlusNormal0"/>
        <w:jc w:val="right"/>
      </w:pPr>
      <w:r>
        <w:t>Советом Федерации</w:t>
      </w:r>
    </w:p>
    <w:p w:rsidR="001014D3" w:rsidRDefault="00C306DA">
      <w:pPr>
        <w:pStyle w:val="ConsPlusNormal0"/>
        <w:jc w:val="right"/>
      </w:pPr>
      <w:r>
        <w:t>18 июня 2008 года</w:t>
      </w:r>
    </w:p>
    <w:p w:rsidR="001014D3" w:rsidRDefault="001014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14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4D3" w:rsidRDefault="00C306D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4D3" w:rsidRDefault="00C306D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18.07.2011 </w:t>
            </w:r>
            <w:hyperlink r:id="rId1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1014D3" w:rsidRDefault="00C306D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11" w:tooltip="Федеральный закон от 30.11.2011 N 347-ФЗ (ред. от 23.05.2018) &quot;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&quot; {КонсультантПлюс}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13" w:tooltip="Федеральный закон от 02.12.2013 N 338-ФЗ &quot;О внесении изменений в статью 49 Федерального закона &quot;О связи&quot; и статью 21 Федерального закона &quot;Об обеспечении единства измерений&quot; {КонсультантПлюс}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>,</w:t>
            </w:r>
          </w:p>
          <w:p w:rsidR="001014D3" w:rsidRDefault="00C306D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4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5" w:tooltip="Федеральный закон от 21.07.2014 N 254-ФЗ &quot;О внесении изменений в Федеральный закон &quot;Об обеспечении единства измерений&quot; {КонсультантПлюс}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16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,</w:t>
            </w:r>
          </w:p>
          <w:p w:rsidR="001014D3" w:rsidRDefault="00C306D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7" w:tooltip="Федеральный закон от 27.12.2019 N 496-ФЗ &quot;О внесении изменений в Федеральный закон &quot;Об обеспечении единства измерений&quot; {КонсультантПлюс}">
              <w:r>
                <w:rPr>
                  <w:color w:val="0000FF"/>
                </w:rPr>
                <w:t>N 496-ФЗ</w:t>
              </w:r>
            </w:hyperlink>
            <w:r>
              <w:rPr>
                <w:color w:val="392C69"/>
              </w:rPr>
              <w:t xml:space="preserve">, от 27.10.2020 </w:t>
            </w:r>
            <w:hyperlink r:id="rId18" w:tooltip="Федеральный закон от 27.10.2020 N 348-ФЗ &quot;О внесении изменений в статью 5 Федерального закона &quot;Об обеспечении единства измерений&quot; {КонсультантПлюс}">
              <w:r>
                <w:rPr>
                  <w:color w:val="0000FF"/>
                </w:rPr>
                <w:t>N 348-ФЗ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9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1014D3" w:rsidRDefault="00C306D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</w:tr>
    </w:tbl>
    <w:p w:rsidR="001014D3" w:rsidRDefault="001014D3">
      <w:pPr>
        <w:pStyle w:val="ConsPlusNormal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Глава 1. ОБЩИЕ ПОЛОЖЕНИЯ</w:t>
      </w:r>
    </w:p>
    <w:p w:rsidR="001014D3" w:rsidRDefault="001014D3">
      <w:pPr>
        <w:pStyle w:val="ConsPlusNormal0"/>
        <w:jc w:val="center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1. Цели и сфера действия настоящего Федерал</w:t>
      </w:r>
      <w:r>
        <w:t>ьного закона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bookmarkStart w:id="1" w:name="P28"/>
      <w:bookmarkEnd w:id="1"/>
      <w:r>
        <w:t>1. Целями настоящего Федерального закона являются: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установление правовых основ обеспечения единства измерений в Российской Федерации;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обеспечение потребности граждан, общества и государства в получении объективных, достоверных и сопоставимых результатов</w:t>
      </w:r>
      <w:r>
        <w:t xml:space="preserve">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содействие развитию экономики Российской Ф</w:t>
      </w:r>
      <w:r>
        <w:t>едерации и научно-техническому прогрессу.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</w:t>
      </w:r>
      <w:r>
        <w:t>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</w:t>
      </w:r>
      <w:r>
        <w:t>й, в том числе при выполнении работ и оказании услуг по обеспечению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2" w:name="P34"/>
      <w:bookmarkEnd w:id="2"/>
      <w:r>
        <w:t xml:space="preserve">3. Сфера государственного регулирования обеспечения единства измерений распространяется на измерения, к которым в целях, предусмотренных </w:t>
      </w:r>
      <w:hyperlink w:anchor="P28" w:tooltip="1. Целями настоящего Федерального закона являются:">
        <w:r>
          <w:rPr>
            <w:color w:val="0000FF"/>
          </w:rPr>
          <w:t>частью 1</w:t>
        </w:r>
      </w:hyperlink>
      <w:r>
        <w:t xml:space="preserve"> настоящей статьи, установлены обязательные метрологические требования и которые выполняются при: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21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</w:t>
      </w:r>
      <w:r>
        <w:t>254-ФЗ)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3" w:name="P36"/>
      <w:bookmarkEnd w:id="3"/>
      <w:r>
        <w:t>1) осуществлении деятельности в области здравоохранения;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lastRenderedPageBreak/>
        <w:t>2) осуществлении ветеринарной деятельности;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4" w:name="P38"/>
      <w:bookmarkEnd w:id="4"/>
      <w:r>
        <w:t>3) осуществлении деятельности в области охраны окружающей среды;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5" w:name="P39"/>
      <w:bookmarkEnd w:id="5"/>
      <w:r>
        <w:t>4) осуществлении деятельности в области гражданской обороны, защиты населения и те</w:t>
      </w:r>
      <w:r>
        <w:t>рриторий от чрезвычайных ситуаций природного и техногенного характера, обеспечения пожарной безопасности, безопасности людей на водных объектах;</w:t>
      </w:r>
    </w:p>
    <w:p w:rsidR="001014D3" w:rsidRDefault="00C306DA">
      <w:pPr>
        <w:pStyle w:val="ConsPlusNormal0"/>
        <w:jc w:val="both"/>
      </w:pPr>
      <w:r>
        <w:t xml:space="preserve">(п. 4 в ред. Федерального </w:t>
      </w:r>
      <w:hyperlink r:id="rId22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6" w:name="P41"/>
      <w:bookmarkEnd w:id="6"/>
      <w:r>
        <w:t>5) выполнении работ по обеспечению безопасных условий и охраны труда;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6)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</w:t>
      </w:r>
      <w:r>
        <w:t>нного объекта;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7) осуществлении торговли, выполнении работ по расфасовке товаров;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23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8) выполнении государственных учетных операций и учете количества э</w:t>
      </w:r>
      <w:r>
        <w:t>нергетических ресурсов;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24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7" w:name="P47"/>
      <w:bookmarkEnd w:id="7"/>
      <w:r>
        <w:t>9) оказании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</w:t>
      </w:r>
      <w:r>
        <w:t>льзования;</w:t>
      </w:r>
    </w:p>
    <w:p w:rsidR="001014D3" w:rsidRDefault="00C306DA">
      <w:pPr>
        <w:pStyle w:val="ConsPlusNormal0"/>
        <w:jc w:val="both"/>
      </w:pPr>
      <w:r>
        <w:t xml:space="preserve">(п. 9 в ред. Федерального </w:t>
      </w:r>
      <w:hyperlink r:id="rId25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8" w:name="P49"/>
      <w:bookmarkEnd w:id="8"/>
      <w:r>
        <w:t>10) осуществлении деятельности в области обороны и безопасности государства;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9" w:name="P50"/>
      <w:bookmarkEnd w:id="9"/>
      <w:r>
        <w:t>11) осуществлении геодезической и картографической деяте</w:t>
      </w:r>
      <w:r>
        <w:t>льности;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12) осуществлении деятельности в области гидрометеорологии, мониторинга состояния и загрязнения окружающей среды;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26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13) проведении банковских, налоговых, таможенных операций и таможенного контроля;</w:t>
      </w:r>
    </w:p>
    <w:p w:rsidR="001014D3" w:rsidRDefault="00C306DA">
      <w:pPr>
        <w:pStyle w:val="ConsPlusNormal0"/>
        <w:jc w:val="both"/>
      </w:pPr>
      <w:r>
        <w:t xml:space="preserve">(п. 13 в ред. Федерального </w:t>
      </w:r>
      <w:hyperlink r:id="rId27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14) выполнении работ по оценке соответствия продукции и иных </w:t>
      </w:r>
      <w:r>
        <w:t>объектов обязательным требованиям в соответствии с законодательством Российской Федерации о техническом регулировании;</w:t>
      </w:r>
    </w:p>
    <w:p w:rsidR="001014D3" w:rsidRDefault="00C306DA">
      <w:pPr>
        <w:pStyle w:val="ConsPlusNormal0"/>
        <w:jc w:val="both"/>
      </w:pPr>
      <w:r>
        <w:t xml:space="preserve">(п. 14 в ред. Федерального </w:t>
      </w:r>
      <w:hyperlink r:id="rId28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15) проведении официальн</w:t>
      </w:r>
      <w:r>
        <w:t>ых спортивных соревнований, обеспечении подготовки спортсменов высокого класса;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16) выполнении поручений суда, органов прокуратуры, государственных органов исполнительной власти;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0" w:name="P59"/>
      <w:bookmarkEnd w:id="10"/>
      <w:r>
        <w:t>17) осуществлении мероприятий государственного контроля (надзора);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1" w:name="P60"/>
      <w:bookmarkEnd w:id="11"/>
      <w:r>
        <w:t>18) осущес</w:t>
      </w:r>
      <w:r>
        <w:t>твлении деятельности в области использования атомной энергии;</w:t>
      </w:r>
    </w:p>
    <w:p w:rsidR="001014D3" w:rsidRDefault="00C306DA">
      <w:pPr>
        <w:pStyle w:val="ConsPlusNormal0"/>
        <w:jc w:val="both"/>
      </w:pPr>
      <w:r>
        <w:t xml:space="preserve">(п. 18 введен Федеральным </w:t>
      </w:r>
      <w:hyperlink r:id="rId29" w:tooltip="Федеральный закон от 30.11.2011 N 347-ФЗ (ред. от 23.05.2018) &quot;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&quot; {КонсультантПлюс}">
        <w:r>
          <w:rPr>
            <w:color w:val="0000FF"/>
          </w:rPr>
          <w:t>законом</w:t>
        </w:r>
      </w:hyperlink>
      <w:r>
        <w:t xml:space="preserve"> от 30.11.20</w:t>
      </w:r>
      <w:r>
        <w:t>11 N 347-ФЗ)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2" w:name="P62"/>
      <w:bookmarkEnd w:id="12"/>
      <w:r>
        <w:t>19) обеспечении безопасности дорожного движения.</w:t>
      </w:r>
    </w:p>
    <w:p w:rsidR="001014D3" w:rsidRDefault="00C306DA">
      <w:pPr>
        <w:pStyle w:val="ConsPlusNormal0"/>
        <w:jc w:val="both"/>
      </w:pPr>
      <w:r>
        <w:t xml:space="preserve">(п. 19 введен Федеральным </w:t>
      </w:r>
      <w:hyperlink r:id="rId30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3" w:name="P64"/>
      <w:bookmarkEnd w:id="13"/>
      <w:r>
        <w:t>4. К сфере государственного регулирования обеспечения единства измерений относятс</w:t>
      </w:r>
      <w:r>
        <w:t>я также измерения, предусмотренные законодательством Российской Федерации о техническом регулировании.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</w:t>
      </w:r>
      <w:r>
        <w:t xml:space="preserve">азцы и средства измерений, к которым </w:t>
      </w:r>
      <w:r>
        <w:lastRenderedPageBreak/>
        <w:t>установлены обязательные требования.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</w:t>
      </w:r>
      <w:r>
        <w:t>нства измерений и законодательством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</w:t>
      </w:r>
      <w:r>
        <w:t>ии об обеспечении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</w:t>
      </w:r>
    </w:p>
    <w:p w:rsidR="001014D3" w:rsidRDefault="00C306DA">
      <w:pPr>
        <w:pStyle w:val="ConsPlusNormal0"/>
        <w:jc w:val="both"/>
      </w:pPr>
      <w:r>
        <w:t>(</w:t>
      </w:r>
      <w:r>
        <w:t xml:space="preserve">часть 7 в ред. Федерального </w:t>
      </w:r>
      <w:hyperlink r:id="rId31" w:tooltip="Федеральный закон от 30.11.2011 N 347-ФЗ (ред. от 23.05.2018) &quot;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&quot; {КонсультантПлюс}">
        <w:r>
          <w:rPr>
            <w:color w:val="0000FF"/>
          </w:rPr>
          <w:t>закона</w:t>
        </w:r>
      </w:hyperlink>
      <w:r>
        <w:t xml:space="preserve"> от 30.11.2011 N 347-ФЗ)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2. Основные понятия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В настоящем Федерал</w:t>
      </w:r>
      <w:r>
        <w:t>ьном законе применяются следующие основные понятия: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ввод в эксплуатацию средства из</w:t>
      </w:r>
      <w:r>
        <w:t>мерений - документально оформленная в установленном порядке готовность средства измерений к использованию по назначению;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3) федеральный государственный метрологический контроль (надзор)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</w:t>
      </w:r>
      <w:r>
        <w:t>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требований, а также в применении установленных законодательством Российской Федерации мер за нарушения, выявленные во вр</w:t>
      </w:r>
      <w:r>
        <w:t>емя надзорных действий;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18.07.2011 </w:t>
      </w:r>
      <w:hyperlink r:id="rId32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21.07.2014 </w:t>
      </w:r>
      <w:hyperlink r:id="rId33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254-ФЗ</w:t>
        </w:r>
      </w:hyperlink>
      <w:r>
        <w:t xml:space="preserve">, от 11.06.2021 </w:t>
      </w:r>
      <w:hyperlink r:id="rId3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 xml:space="preserve">N </w:t>
        </w:r>
        <w:r>
          <w:rPr>
            <w:color w:val="0000FF"/>
          </w:rPr>
          <w:t>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государственный первичный эталон единицы величины 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</w:t>
      </w:r>
      <w:r>
        <w:t>вленном порядке и применяемый в качестве исходного на территории Российской Федерации;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5) государственный эталон единицы величины - эталон единицы величины, находящийся в федеральной собственности;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7) единство измерений - состояние измерений, при котором их результаты выражены в допуще</w:t>
      </w:r>
      <w:r>
        <w:t>нных к применению в Российской Федерации единицах величин, а показатели точности измерений не выходят за установленные границы;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8) измерение - совокупность операций, выполняемых для определения количественного значения величины;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9) испытания стандартных об</w:t>
      </w:r>
      <w:r>
        <w:t>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10) калибровка средств измерений - совокупность операций, выполняемых в целях о</w:t>
      </w:r>
      <w:r>
        <w:t>пределения действительных значений метрологических характеристик средств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11) методика (метод) измерений - совокупность конкретно описанных операций, выполнение которых </w:t>
      </w:r>
      <w:r>
        <w:lastRenderedPageBreak/>
        <w:t>обеспечивает получение результатов измерений с установленными показателями то</w:t>
      </w:r>
      <w:r>
        <w:t>чности;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12) метрологическая служба - юридическое лицо, подразделение юридического лица или объединение юридических лиц, либо работник (работники) юридического лица, либо индивидуальный предприниматель, либо подведомственная организация федерального органа </w:t>
      </w:r>
      <w:r>
        <w:t>исполнительной власти, его подразделение или должностное лицо, выполняющие работы и (или) оказывающие услуги по обеспечению единства измерений и действующие на основании положения о метрологической службе;</w:t>
      </w:r>
    </w:p>
    <w:p w:rsidR="001014D3" w:rsidRDefault="00C306DA">
      <w:pPr>
        <w:pStyle w:val="ConsPlusNormal0"/>
        <w:jc w:val="both"/>
      </w:pPr>
      <w:r>
        <w:t xml:space="preserve">(п. 12 в ред. Федерального </w:t>
      </w:r>
      <w:hyperlink r:id="rId35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Метрологическая экспертиза </w:t>
      </w:r>
      <w:r>
        <w:t>проводится в обязательном (обязательная метрологическая экспертиза) или добровольном порядке;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14) метрологические требования - требования к влияющим на результат и показатели точности измерений характеристикам (параметрам) измерений, эталонов единиц величи</w:t>
      </w:r>
      <w:r>
        <w:t>н, стандартных образцов, средств измерений, а также к условиям, при которых эти характеристики (параметры) должны быть обеспечены;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15) обязательные метрологические требования - метрологические требования, установленные нормативными правовыми актами Российс</w:t>
      </w:r>
      <w:r>
        <w:t>кой Федерации и обязательные для соблюдения на территории Российской Федерации;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15.1) первичная референтная методика (метод) измерений - референтная методика (метод) измерений, позволяющая получать результаты измерений без их прослеживаемости. Первичная ре</w:t>
      </w:r>
      <w:r>
        <w:t>ферентная методика (метод) измерений, находящаяся в федеральной собственности, является государственной первичной референтной методикой (методом) измерений;</w:t>
      </w:r>
    </w:p>
    <w:p w:rsidR="001014D3" w:rsidRDefault="00C306DA">
      <w:pPr>
        <w:pStyle w:val="ConsPlusNormal0"/>
        <w:jc w:val="both"/>
      </w:pPr>
      <w:r>
        <w:t xml:space="preserve">(п. 15.1 введен Федеральным </w:t>
      </w:r>
      <w:hyperlink r:id="rId36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21.07</w:t>
      </w:r>
      <w:r>
        <w:t>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16) передача единицы величины - приведение единицы величины, хранимой эталоном единицы величины или средством измерений, к единице величины, воспроизводимой или хранимой эталоном данной единицы величины или стандартным образцом, имеющим бол</w:t>
      </w:r>
      <w:r>
        <w:t>ее высокие показатели точности;</w:t>
      </w:r>
    </w:p>
    <w:p w:rsidR="001014D3" w:rsidRDefault="00C306DA">
      <w:pPr>
        <w:pStyle w:val="ConsPlusNormal0"/>
        <w:jc w:val="both"/>
      </w:pPr>
      <w:r>
        <w:t xml:space="preserve">(п. 16 в ред. Федерального </w:t>
      </w:r>
      <w:hyperlink r:id="rId37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17) поверка средств измерений (далее также - поверка) - совокупность операций, выполняемых в целях подтверждени</w:t>
      </w:r>
      <w:r>
        <w:t>я соответствия средств измерений метрологическим требованиям;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18) прослеживаемость - свойство эталона единицы величины, средства измерений или результата измерений, заключающееся в документально подтвержденном установлении их связи с государственным первич</w:t>
      </w:r>
      <w:r>
        <w:t>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величин, поверки, калибровки средств измерений;</w:t>
      </w:r>
    </w:p>
    <w:p w:rsidR="001014D3" w:rsidRDefault="00C306DA">
      <w:pPr>
        <w:pStyle w:val="ConsPlusNormal0"/>
        <w:jc w:val="both"/>
      </w:pPr>
      <w:r>
        <w:t xml:space="preserve">(п. 18 в ред. Федерального </w:t>
      </w:r>
      <w:hyperlink r:id="rId38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19) прямое измерение - измерение, при котором искомое значение величины получают непосредственно от средства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19.1) референтная методика (метод) измерений - аттестованная методика (метод) измерений</w:t>
      </w:r>
      <w:r>
        <w:t>, используемая для оценки правильности результатов измерений, полученных с использованием других методик (методов) измерений одних и тех же величин;</w:t>
      </w:r>
    </w:p>
    <w:p w:rsidR="001014D3" w:rsidRDefault="00C306DA">
      <w:pPr>
        <w:pStyle w:val="ConsPlusNormal0"/>
        <w:jc w:val="both"/>
      </w:pPr>
      <w:r>
        <w:t xml:space="preserve">(п. 19.1 введен Федеральным </w:t>
      </w:r>
      <w:hyperlink r:id="rId39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21.07.2014 N </w:t>
      </w:r>
      <w:r>
        <w:t>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21) средство измерений - техническое средств</w:t>
      </w:r>
      <w:r>
        <w:t>о, предназначенное для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lastRenderedPageBreak/>
        <w:t>22) стандартный образец 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23) технические системы и устройства с измерительными функциями - технические системы и устройства, которые наряду с их основными функциями выполняют измерительные функции;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24) технические требования к средствам измерений - требования, которые определяют о</w:t>
      </w:r>
      <w:r>
        <w:t>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</w:t>
      </w:r>
      <w:r>
        <w:t>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</w:t>
      </w:r>
      <w:r>
        <w:t>о одной и той же технической документации;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27) утверждение ти</w:t>
      </w:r>
      <w:r>
        <w:t>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</w:t>
      </w:r>
      <w:r>
        <w:t>вании результатов испытаний стандартных образцов или средств измерений в целях утверждения типа;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28) утратил силу с 1 августа 2011 года. - Федеральный </w:t>
      </w:r>
      <w:hyperlink r:id="rId4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28.1) шкала величины (шкала измерений) - упорядоченный набор значений величины;</w:t>
      </w:r>
    </w:p>
    <w:p w:rsidR="001014D3" w:rsidRDefault="00C306DA">
      <w:pPr>
        <w:pStyle w:val="ConsPlusNormal0"/>
        <w:jc w:val="both"/>
      </w:pPr>
      <w:r>
        <w:t xml:space="preserve">(п. 28.1 введен Федеральным </w:t>
      </w:r>
      <w:hyperlink r:id="rId41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29) эталон единицы величины - техническое средство, предназначенное для воспроизведения, хранения и передачи единицы величины.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3. Законодательство Российской Федерации об обеспечении 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Законодательство</w:t>
      </w:r>
      <w:r>
        <w:t xml:space="preserve"> Российской Федерации об обеспечении единства измерений основывается на </w:t>
      </w:r>
      <w:hyperlink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включает в себя настоящий Федеральный закон, другие федеральные законы, регулирующие о</w:t>
      </w:r>
      <w:r>
        <w:t>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Положения федеральных законов и иных нормативных правовых актов Российской Федерации, касающиеся предмета р</w:t>
      </w:r>
      <w:r>
        <w:t>егулирования настоящего Федерального закона, применяются в части, не противоречащей настоящему Федеральному закону.</w:t>
      </w:r>
    </w:p>
    <w:p w:rsidR="001014D3" w:rsidRDefault="001014D3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14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4D3" w:rsidRDefault="00C306D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14D3" w:rsidRDefault="00C306DA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3.1 </w:t>
            </w:r>
            <w:hyperlink r:id="rId43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</w:t>
            </w:r>
            <w:r>
              <w:rPr>
                <w:color w:val="392C69"/>
              </w:rPr>
              <w:t>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</w:tr>
    </w:tbl>
    <w:p w:rsidR="001014D3" w:rsidRDefault="00C306DA">
      <w:pPr>
        <w:pStyle w:val="ConsPlusTitle0"/>
        <w:spacing w:before="260"/>
        <w:ind w:firstLine="540"/>
        <w:jc w:val="both"/>
        <w:outlineLvl w:val="1"/>
      </w:pPr>
      <w:r>
        <w:t>Статья 3.1. Передача осуществления полномочий по федеральному государственному метрологическому контролю (надзору) органам исполнительной власти субъектов Российской Федерации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4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014D3" w:rsidRDefault="00C306DA">
      <w:pPr>
        <w:pStyle w:val="ConsPlusNormal0"/>
        <w:ind w:firstLine="540"/>
        <w:jc w:val="both"/>
      </w:pPr>
      <w:r>
        <w:t xml:space="preserve">(введена Федеральным </w:t>
      </w:r>
      <w:hyperlink r:id="rId45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014D3" w:rsidRDefault="001014D3">
      <w:pPr>
        <w:pStyle w:val="ConsPlusNormal0"/>
        <w:jc w:val="both"/>
      </w:pPr>
    </w:p>
    <w:p w:rsidR="001014D3" w:rsidRDefault="00C306DA">
      <w:pPr>
        <w:pStyle w:val="ConsPlusNormal0"/>
        <w:ind w:firstLine="540"/>
        <w:jc w:val="both"/>
      </w:pPr>
      <w:r>
        <w:t>Полномочия по федеральному государственному метрологическому контролю (</w:t>
      </w:r>
      <w:r>
        <w:t xml:space="preserve">надзору), за </w:t>
      </w:r>
      <w:r>
        <w:lastRenderedPageBreak/>
        <w:t>исключением метрологического надзора в области обороны и обеспечения безопасности Российской Федерации, предусмотренные настоящим Федеральным законом, могут передаваться для осуществления органам исполнительной власти субъектов Российской Феде</w:t>
      </w:r>
      <w:r>
        <w:t xml:space="preserve">рации постановлениями Правительства Российской Федерации в порядке, установленном Федеральным </w:t>
      </w:r>
      <w:hyperlink r:id="rId46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4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4. Международные договоры Российской Федерации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hyperlink r:id="rId48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</w:t>
        </w:r>
      </w:hyperlink>
      <w:r>
        <w:t>. Если международным договором Российской Федерации установлены иные правила, чем те, которые предусмотрены законодательством Российской Федерации об обеспечении единства измерений, то применяются правила</w:t>
      </w:r>
      <w:r>
        <w:t xml:space="preserve"> международного договора.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50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</w:t>
      </w:r>
      <w:r>
        <w:t>туционным законом.</w:t>
      </w:r>
    </w:p>
    <w:p w:rsidR="001014D3" w:rsidRDefault="00C306DA">
      <w:pPr>
        <w:pStyle w:val="ConsPlusNormal0"/>
        <w:jc w:val="both"/>
      </w:pPr>
      <w:r>
        <w:t xml:space="preserve">(часть 2 введена Федеральным </w:t>
      </w:r>
      <w:hyperlink r:id="rId51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Глава 2. ТРЕБОВАНИЯ К ИЗМЕРЕНИЯМ,</w:t>
      </w:r>
    </w:p>
    <w:p w:rsidR="001014D3" w:rsidRDefault="00C306DA">
      <w:pPr>
        <w:pStyle w:val="ConsPlusTitle0"/>
        <w:jc w:val="center"/>
      </w:pPr>
      <w:r>
        <w:t>ЕДИНИЦАМ ВЕЛИЧИН, ЭТАЛОНАМ ЕДИНИЦ ВЕЛИЧИН, СТАНДАРТНЫМ</w:t>
      </w:r>
    </w:p>
    <w:p w:rsidR="001014D3" w:rsidRDefault="00C306DA">
      <w:pPr>
        <w:pStyle w:val="ConsPlusTitle0"/>
        <w:jc w:val="center"/>
      </w:pPr>
      <w:r>
        <w:t>ОБРАЗЦАМ, СРЕДСТВАМ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</w:t>
      </w:r>
      <w:r>
        <w:t>атья 5. Требования к измерениям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 xml:space="preserve">1. Измерения, относящиеся к сфере государственного регулирования обеспечения единства измерений, должны выполняться по первичным референтным методикам (методам) измерений, референтным методикам (методам) измерений и другим </w:t>
      </w:r>
      <w:r>
        <w:t>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 Результаты измерений должны быть выражены в еди</w:t>
      </w:r>
      <w:r>
        <w:t>ницах величин, допущенных к применению в Российской Федерации.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Методики (методы) измерений, предназначенные для выполнения прямых измерений, внося</w:t>
      </w:r>
      <w:r>
        <w:t>тся в эксплуатационную документацию на средства измерений.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измерений. В остальных с</w:t>
      </w:r>
      <w:r>
        <w:t>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</w:t>
      </w:r>
      <w:r>
        <w:t>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Аттестацию первичных референтных методик (методов) измерений, референтных методик (методов) измерений и методик (мето</w:t>
      </w:r>
      <w:r>
        <w:t xml:space="preserve">дов) измерений, относящихся к сфере государственного регулирования, проводят юридические лица и индивидуальные предприниматели, аккредитованные в соответствии с </w:t>
      </w:r>
      <w:hyperlink r:id="rId53" w:tooltip="Федеральный закон от 28.12.2013 N 412-ФЗ (ред. от 11.06.2021) &quot;Об аккредитации в национальной системе аккредитации&quot; (с изм. и доп., вступ. в силу с 01.03.2022) {КонсультантПлюс}">
        <w:r>
          <w:rPr>
            <w:color w:val="0000FF"/>
          </w:rPr>
          <w:t>законодательством</w:t>
        </w:r>
      </w:hyperlink>
      <w:r>
        <w:t xml:space="preserve"> Росс</w:t>
      </w:r>
      <w:r>
        <w:t>ийской Федерации об аккредитации в национальной системе аккредитации на проведение аттестации методик (методов) измерений.</w:t>
      </w:r>
    </w:p>
    <w:p w:rsidR="001014D3" w:rsidRDefault="00C306DA">
      <w:pPr>
        <w:pStyle w:val="ConsPlusNormal0"/>
        <w:jc w:val="both"/>
      </w:pPr>
      <w:r>
        <w:t xml:space="preserve">(часть 3 в ред. Федерального </w:t>
      </w:r>
      <w:hyperlink r:id="rId54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4. </w:t>
      </w:r>
      <w:hyperlink r:id="rId55" w:tooltip="Приказ Минпромторга России от 15.12.2015 N 4091 &quot;Об утверждении Порядка аттестации первичных референтных методик (методов) измерений, референтных методик (методов) измерений и методик (методов) измерений и их применения&quot; (Зарегистрировано в Минюсте России 20.0">
        <w:r>
          <w:rPr>
            <w:color w:val="0000FF"/>
          </w:rPr>
          <w:t>Порядок</w:t>
        </w:r>
      </w:hyperlink>
      <w:r>
        <w:t xml:space="preserve"> аттестации первичных референтных методик (методов) измерений, референтных методик (ме</w:t>
      </w:r>
      <w:r>
        <w:t>тодов) измерений 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</w:t>
      </w:r>
      <w:r>
        <w:t>ений.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56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5. Правительством Российской Федерации в целях, предусмотренных </w:t>
      </w:r>
      <w:hyperlink w:anchor="P28" w:tooltip="1. Целями настоящего Федерального закона являются:">
        <w:r>
          <w:rPr>
            <w:color w:val="0000FF"/>
          </w:rPr>
          <w:t>частью 1 статьи 1</w:t>
        </w:r>
      </w:hyperlink>
      <w:r>
        <w:t xml:space="preserve"> настоящего </w:t>
      </w:r>
      <w:r>
        <w:lastRenderedPageBreak/>
        <w:t xml:space="preserve">Федерального закона, устанавливается </w:t>
      </w:r>
      <w:hyperlink r:id="rId57" w:tooltip="Постановление Правительства РФ от 16.11.2020 N 1847 &quot;Об утверждении перечня измерений, относящихся к сфере государственного регулирования обеспечения единства измерений&quot; {КонсультантПлюс}">
        <w:r>
          <w:rPr>
            <w:color w:val="0000FF"/>
          </w:rPr>
          <w:t>перечень</w:t>
        </w:r>
      </w:hyperlink>
      <w:r>
        <w:t xml:space="preserve"> измерений, относящихся к сфере государственного регулирования обеспечения</w:t>
      </w:r>
      <w:r>
        <w:t xml:space="preserve"> единства измерений и выполняемых при осуществлении деятельности в областях, указанных в </w:t>
      </w:r>
      <w:hyperlink w:anchor="P36" w:tooltip="1) осуществлении деятельности в области здравоохранения;">
        <w:r>
          <w:rPr>
            <w:color w:val="0000FF"/>
          </w:rPr>
          <w:t>пунктах 1</w:t>
        </w:r>
      </w:hyperlink>
      <w:r>
        <w:t xml:space="preserve"> - </w:t>
      </w:r>
      <w:hyperlink w:anchor="P38" w:tooltip="3) осуществлении деятельности в области охраны окружающей среды;">
        <w:r>
          <w:rPr>
            <w:color w:val="0000FF"/>
          </w:rPr>
          <w:t>3</w:t>
        </w:r>
      </w:hyperlink>
      <w:r>
        <w:t xml:space="preserve">, </w:t>
      </w:r>
      <w:hyperlink w:anchor="P41" w:tooltip="5) выполнении работ по обеспечению безопасных условий и охраны труда;">
        <w:r>
          <w:rPr>
            <w:color w:val="0000FF"/>
          </w:rPr>
          <w:t>5</w:t>
        </w:r>
      </w:hyperlink>
      <w:r>
        <w:t xml:space="preserve"> - </w:t>
      </w:r>
      <w:hyperlink w:anchor="P47" w:tooltip="9) оказании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;">
        <w:r>
          <w:rPr>
            <w:color w:val="0000FF"/>
          </w:rPr>
          <w:t>9</w:t>
        </w:r>
      </w:hyperlink>
      <w:r>
        <w:t xml:space="preserve">, </w:t>
      </w:r>
      <w:hyperlink w:anchor="P50" w:tooltip="11) осуществлении геодезической и картографической деятельности;">
        <w:r>
          <w:rPr>
            <w:color w:val="0000FF"/>
          </w:rPr>
          <w:t>11</w:t>
        </w:r>
      </w:hyperlink>
      <w:r>
        <w:t xml:space="preserve"> - </w:t>
      </w:r>
      <w:hyperlink w:anchor="P59" w:tooltip="17) осуществлении мероприятий государственного контроля (надзора);">
        <w:r>
          <w:rPr>
            <w:color w:val="0000FF"/>
          </w:rPr>
          <w:t>17</w:t>
        </w:r>
      </w:hyperlink>
      <w:r>
        <w:t xml:space="preserve">, </w:t>
      </w:r>
      <w:hyperlink w:anchor="P62" w:tooltip="19) обеспечении безопасности дорожного движения.">
        <w:r>
          <w:rPr>
            <w:color w:val="0000FF"/>
          </w:rPr>
          <w:t>19 части 3 статьи 1</w:t>
        </w:r>
      </w:hyperlink>
      <w:r>
        <w:t xml:space="preserve"> настоящего Федерального закона, с указанием обязательных</w:t>
      </w:r>
      <w:r>
        <w:t xml:space="preserve"> метрологических требований к измерениям, в том числе показателей точности измерений. Федеральные органы исполнительной власти и государственные корпорации, осуществляющие нормативно-правовое регулирование в областях деятельности, указанных в </w:t>
      </w:r>
      <w:hyperlink w:anchor="P39" w:tooltip="4) осуществлении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;">
        <w:r>
          <w:rPr>
            <w:color w:val="0000FF"/>
          </w:rPr>
          <w:t>пунктах 4</w:t>
        </w:r>
      </w:hyperlink>
      <w:r>
        <w:t xml:space="preserve">, </w:t>
      </w:r>
      <w:hyperlink w:anchor="P49" w:tooltip="10) осуществлении деятельности в области обороны и безопасности государства;">
        <w:r>
          <w:rPr>
            <w:color w:val="0000FF"/>
          </w:rPr>
          <w:t>10</w:t>
        </w:r>
      </w:hyperlink>
      <w:r>
        <w:t xml:space="preserve"> и </w:t>
      </w:r>
      <w:hyperlink w:anchor="P60" w:tooltip="18) осуществлении деятельности в области использования атомной энергии;">
        <w:r>
          <w:rPr>
            <w:color w:val="0000FF"/>
          </w:rPr>
          <w:t>18 части 3 статьи 1</w:t>
        </w:r>
      </w:hyperlink>
      <w:r>
        <w:t xml:space="preserve"> настоящего Федеральн</w:t>
      </w:r>
      <w:r>
        <w:t>ого закона,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</w:t>
      </w:r>
      <w:r>
        <w:t>осударственного регулирования обеспечения единства измерений, и устанавливают к ним обязательные метрологические требования, в том числе показатели точности измерений.</w:t>
      </w:r>
    </w:p>
    <w:p w:rsidR="001014D3" w:rsidRDefault="00C306DA">
      <w:pPr>
        <w:pStyle w:val="ConsPlusNormal0"/>
        <w:jc w:val="both"/>
      </w:pPr>
      <w:r>
        <w:t xml:space="preserve">(часть 5 в ред. Федерального </w:t>
      </w:r>
      <w:hyperlink r:id="rId58" w:tooltip="Федеральный закон от 27.10.2020 N 348-ФЗ &quot;О внесении изменений в статью 5 Федерального закона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27.10.2020 N 348-ФЗ)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5.1. Первичная референтная методика (метод) измерений и референтная методика (метод) измерений утверждаются федеральным органом исполнительной власти, осуществляющим функции по оказанию государственных услуг и управлен</w:t>
      </w:r>
      <w:r>
        <w:t>ию государственным имуществом в области обеспечения единства измерений.</w:t>
      </w:r>
    </w:p>
    <w:p w:rsidR="001014D3" w:rsidRDefault="00C306DA">
      <w:pPr>
        <w:pStyle w:val="ConsPlusNormal0"/>
        <w:jc w:val="both"/>
      </w:pPr>
      <w:r>
        <w:t xml:space="preserve">(часть 5.1 введена Федеральным </w:t>
      </w:r>
      <w:hyperlink r:id="rId59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6. Утратил силу с 1 января 2021 года. - Федеральный </w:t>
      </w:r>
      <w:hyperlink r:id="rId60" w:tooltip="Федеральный закон от 27.10.2020 N 348-ФЗ &quot;О внесении изменений в статью 5 Федерального закона &quot;Об обеспечении единства измерений&quot; {КонсультантПлюс}">
        <w:r>
          <w:rPr>
            <w:color w:val="0000FF"/>
          </w:rPr>
          <w:t>закон</w:t>
        </w:r>
      </w:hyperlink>
      <w:r>
        <w:t xml:space="preserve"> от 27.10.2020 N 348-ФЗ.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6. Требования к единицам величин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</w:t>
      </w:r>
      <w:r>
        <w:t xml:space="preserve"> могут быть допущены к применению в Российской Федерации наравне с единицами величин Международной системы единиц внесистемные единицы величин. </w:t>
      </w:r>
      <w:hyperlink r:id="rId61" w:tooltip="Постановление Правительства РФ от 31.10.2009 N 879 (ред. от 09.03.2022) &quot;Об утверждении Положения о единицах величин, допускаемых к применению в Российской Федерации&quot; {КонсультантПлюс}">
        <w:r>
          <w:rPr>
            <w:color w:val="0000FF"/>
          </w:rPr>
          <w:t>Наименован</w:t>
        </w:r>
        <w:r>
          <w:rPr>
            <w:color w:val="0000FF"/>
          </w:rPr>
          <w:t>ия</w:t>
        </w:r>
      </w:hyperlink>
      <w:r>
        <w:t xml:space="preserve"> единиц величин, допускаемых к применению в Российской Федерации, их обозначения, </w:t>
      </w:r>
      <w:hyperlink r:id="rId62" w:tooltip="Постановление Правительства РФ от 31.10.2009 N 879 (ред. от 09.03.2022) &quot;Об утверждении Положения о единицах величин, допускаемых к применению в Российской Федерации&quot; {КонсультантПлюс}">
        <w:r>
          <w:rPr>
            <w:color w:val="0000FF"/>
          </w:rPr>
          <w:t>правила</w:t>
        </w:r>
      </w:hyperlink>
      <w:r>
        <w:t xml:space="preserve"> написания, а также </w:t>
      </w:r>
      <w:hyperlink r:id="rId63" w:tooltip="Постановление Правительства РФ от 31.10.2009 N 879 (ред. от 09.03.2022) &quot;Об утверждении Положения о единицах величин, допускаемых к применению в Российской Федерации&quot; {КонсультантПлюс}">
        <w:r>
          <w:rPr>
            <w:color w:val="0000FF"/>
          </w:rPr>
          <w:t>правила</w:t>
        </w:r>
      </w:hyperlink>
      <w:r>
        <w:t xml:space="preserve"> их применения устанавливаются Правительством Российской Федерации.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Характеристики и параметры продукции, поставляемой на экспорт, в том числе средств измерений, могут быть выражены в еди</w:t>
      </w:r>
      <w:r>
        <w:t>ницах величин, предусмотренных договором (контрактом), заключенным с заказчиком.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Единицы величин передаются средствам измерений, техническим системам и устройствам с измерительными функциями от эталонов единиц величин и стандартных образцов.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 xml:space="preserve">Статья 7. </w:t>
      </w:r>
      <w:r>
        <w:t>Требования к эталонам единиц величин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Государственные эталоны единиц величин образуют эталонную базу Российской Федерации.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Государственные первичные эталоны единиц величин не подлежат приватизации.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Сведения о государственных эталонах единиц величи</w:t>
      </w:r>
      <w:r>
        <w:t>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</w:t>
      </w:r>
      <w:r>
        <w:t>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5. Государственные первичные эталоны единиц величин подлежат утверждению федеральным </w:t>
      </w:r>
      <w:hyperlink r:id="rId64" w:tooltip="Постановление Правительства РФ от 17.06.2004 N 294 (ред. от 29.10.2021) &quot;О Федеральном агентстве по техническому регулированию и метролог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</w:t>
      </w:r>
      <w:r>
        <w:lastRenderedPageBreak/>
        <w:t>государств. Ответственность за своевременное представление государственног</w:t>
      </w:r>
      <w:r>
        <w:t>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7. В Российской Федерации должны применяться эталоны единиц величин, прослеживаем</w:t>
      </w:r>
      <w:r>
        <w:t>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прослеживаемость средств измерений, применяемых в сфере государственного ре</w:t>
      </w:r>
      <w:r>
        <w:t>гулирования обеспечения единства измерений, к национальным эталонам единиц величин иностранных государств.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7.1. Конструкция эталонов единиц величин должна обеспечивать ограничение доступа к определенным частям эталонов единиц величин (включая программное о</w:t>
      </w:r>
      <w:r>
        <w:t>беспечение) в целях предотвращения несанкционированной настройки и вмешательства, которые могут привести к искажению воспроизведения, хранения и передачи единицы величины, шкалы величины (шкалы измерений).</w:t>
      </w:r>
    </w:p>
    <w:p w:rsidR="001014D3" w:rsidRDefault="00C306DA">
      <w:pPr>
        <w:pStyle w:val="ConsPlusNormal0"/>
        <w:jc w:val="both"/>
      </w:pPr>
      <w:r>
        <w:t xml:space="preserve">(часть 7.1 введена Федеральным </w:t>
      </w:r>
      <w:hyperlink r:id="rId65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8. </w:t>
      </w:r>
      <w:hyperlink r:id="rId66" w:tooltip="Постановление Правительства РФ от 23.09.2010 N 734 (ред. от 21.10.2019) &quot;Об эталонах единиц величин, используемых в сфере государственного регулирования обеспечения единства измерений&quot; (вместе с &quot;Положением об эталонах единиц величин, используемых в сфере госу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утверждения, содержания, сличения и применения государственных первичных эталонов единиц величин, </w:t>
      </w:r>
      <w:hyperlink r:id="rId67" w:tooltip="Постановление Правительства РФ от 23.09.2010 N 734 (ред. от 21.10.2019) &quot;Об эталонах единиц величин, используемых в сфере государственного регулирования обеспечения единства измерений&quot; (вместе с &quot;Положением об эталонах единиц величин, используемых в сфере госу">
        <w:r>
          <w:rPr>
            <w:color w:val="0000FF"/>
          </w:rPr>
          <w:t>порядок</w:t>
        </w:r>
      </w:hyperlink>
      <w:r>
        <w:t xml:space="preserve"> передачи единиц величин от государственных эталонов, </w:t>
      </w:r>
      <w:hyperlink r:id="rId68" w:tooltip="Постановление Правительства РФ от 23.09.2010 N 734 (ред. от 21.10.2019) &quot;Об эталонах единиц величин, используемых в сфере государственного регулирования обеспечения единства измерений&quot; (вместе с &quot;Положением об эталонах единиц величин, используемых в сфере госу">
        <w:r>
          <w:rPr>
            <w:color w:val="0000FF"/>
          </w:rPr>
          <w:t>порядок</w:t>
        </w:r>
      </w:hyperlink>
      <w:r>
        <w:t xml:space="preserve">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</w:t>
      </w:r>
      <w:hyperlink r:id="rId69" w:tooltip="Постановление Правительства РФ от 23.09.2010 N 734 (ред. от 21.10.2019) &quot;Об эталонах единиц величин, используемых в сфере государственного регулирования обеспечения единства измерений&quot; (вместе с &quot;Положением об эталонах единиц величин, используемых в сфере госу">
        <w:r>
          <w:rPr>
            <w:color w:val="0000FF"/>
          </w:rPr>
          <w:t>порядок</w:t>
        </w:r>
      </w:hyperlink>
      <w:r>
        <w:t xml:space="preserve"> оценки соответствия этим требованиям, а также </w:t>
      </w:r>
      <w:hyperlink r:id="rId70" w:tooltip="Постановление Правительства РФ от 23.09.2010 N 734 (ред. от 21.10.2019) &quot;Об эталонах единиц величин, используемых в сфере государственного регулирования обеспечения единства измерений&quot; (вместе с &quot;Положением об эталонах единиц величин, используемых в сфере госу">
        <w:r>
          <w:rPr>
            <w:color w:val="0000FF"/>
          </w:rPr>
          <w:t>порядок</w:t>
        </w:r>
      </w:hyperlink>
      <w:r>
        <w:t xml:space="preserve"> их применения устанавливается Правительством Российской Федерации.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8. Требования к стандартным образцам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 xml:space="preserve">1. Стандартные образцы предназначены </w:t>
      </w:r>
      <w:r>
        <w:t>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В сфере государственного регулирования обеспечения единства измерений</w:t>
      </w:r>
      <w:r>
        <w:t xml:space="preserve"> применяются стандартные образцы утвержденных типов.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9. Требования к средствам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</w:t>
      </w:r>
      <w:r>
        <w:t>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</w:t>
      </w:r>
      <w:r>
        <w:t>нных законодательством Российской Федерации о техническом регулировании обязательных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</w:t>
      </w:r>
      <w:r>
        <w:t>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Конструкция средств измерений должна обеспечивать ограничение доступа к определенным частям средств измерений (в</w:t>
      </w:r>
      <w:r>
        <w:t>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 Средства измерений должны иметь заводские, серийные номера или другие буквенно-цифровые обознач</w:t>
      </w:r>
      <w:r>
        <w:t>ения, однозначно идентифицирующие каждый экземпляр средства измерений. Место,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71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Порядок отнесения технических средств к средствам измерений устанавливается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области обеспечения единства измерений.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10. Технические системы и устройства с измерительными функциями</w:t>
      </w:r>
    </w:p>
    <w:p w:rsidR="001014D3" w:rsidRDefault="00C306DA">
      <w:pPr>
        <w:pStyle w:val="ConsPlusNormal0"/>
        <w:ind w:firstLine="540"/>
        <w:jc w:val="both"/>
      </w:pPr>
      <w:r>
        <w:t xml:space="preserve">(в ред. Федерального </w:t>
      </w:r>
      <w:hyperlink r:id="rId72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</w:t>
      </w:r>
      <w:r>
        <w:t>014 N 254-ФЗ)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законодательством Российской Федерации о техническом регулировании.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2. </w:t>
      </w:r>
      <w:hyperlink r:id="rId73" w:tooltip="Приказ Минпромторга России от 15.12.2015 N 4092 &quot;Об утверждении Порядка отнесения технических средств к техническим системам и устройствам с измерительными функциями&quot; (Зарегистрировано в Минюсте России 27.05.2016 N 42328) {КонсультантПлюс}">
        <w:r>
          <w:rPr>
            <w:color w:val="0000FF"/>
          </w:rPr>
          <w:t>Порядок</w:t>
        </w:r>
      </w:hyperlink>
      <w:r>
        <w:t xml:space="preserve"> отнесения технических средств к техническим системам и устройствам с измерительными функциями </w:t>
      </w:r>
      <w:r>
        <w:t>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Обеспечение единства измерений при разработке, произво</w:t>
      </w:r>
      <w:r>
        <w:t>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Глава 3. ГОСУДАРСТВЕННОЕ РЕГУЛИРОВАНИЕ В ОБЛАСТИ</w:t>
      </w:r>
    </w:p>
    <w:p w:rsidR="001014D3" w:rsidRDefault="00C306DA">
      <w:pPr>
        <w:pStyle w:val="ConsPlusTitle0"/>
        <w:jc w:val="center"/>
      </w:pPr>
      <w:r>
        <w:t xml:space="preserve">ОБЕСПЕЧЕНИЯ ЕДИНСТВА </w:t>
      </w:r>
      <w:r>
        <w:t>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11. Формы государственного регулирования в области обеспечения 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Государственное регулирование в области обеспечения единства измерений осуществляется в следующих формах: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утверждение типа стандартных образцов или типа</w:t>
      </w:r>
      <w:r>
        <w:t xml:space="preserve"> средств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поверка средств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метрологическая экспертиза;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федеральный государственный метрологический контроль (надзор);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18.07.2011 </w:t>
      </w:r>
      <w:hyperlink r:id="rId74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7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5) аттестация методик (методов)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12. Утверждение типа стандартных образцов или типа средств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Тип стандартных образцов</w:t>
      </w:r>
      <w:r>
        <w:t xml:space="preserve">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</w:t>
      </w:r>
      <w:hyperlink r:id="rId76" w:tooltip="Приказ Росстандарта от 02.07.2019 N 1502 (ред. от 24.10.2022) &quot;Об утверждении рекомендуемых предельных значений интервалов между поверками средств измерений&quot; {КонсультантПлюс}">
        <w:r>
          <w:rPr>
            <w:color w:val="0000FF"/>
          </w:rPr>
          <w:t>интервал</w:t>
        </w:r>
      </w:hyperlink>
      <w:r>
        <w:t xml:space="preserve"> между поверками средств измерений, а также методика поверки данного типа средств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Решение об утверждении типа стандартных образцов или типа средств измерений, решение о внесе</w:t>
      </w:r>
      <w:r>
        <w:t xml:space="preserve">нии изменений в сведения об утвержденных типе стандартных образцов или типе средств измерений принимаются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</w:t>
      </w:r>
      <w:r>
        <w:t>обеспечения единства измерений.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типа, решение о внесении</w:t>
      </w:r>
      <w:r>
        <w:t xml:space="preserve">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типа, и (или) положительного заключения ю</w:t>
      </w:r>
      <w:r>
        <w:t xml:space="preserve">ридического лица,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</w:t>
      </w:r>
      <w:r>
        <w:lastRenderedPageBreak/>
        <w:t>утверждения типа, и (или) заявления юридического лица или индивидуального предпри</w:t>
      </w:r>
      <w:r>
        <w:t xml:space="preserve">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средств измерений, в соответствии с порядками, предусмотренными </w:t>
      </w:r>
      <w:hyperlink w:anchor="P217" w:tooltip="7. 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я изменений в сведения о них, установления и изменения интервала между поверка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1014D3" w:rsidRDefault="00C306DA">
      <w:pPr>
        <w:pStyle w:val="ConsPlusNormal0"/>
        <w:jc w:val="both"/>
      </w:pPr>
      <w:r>
        <w:t xml:space="preserve">(часть 2 в ред. Федерального </w:t>
      </w:r>
      <w:hyperlink r:id="rId77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Утверждение типа стандартных образцов или типа средств измерений подтверждается вкл</w:t>
      </w:r>
      <w:r>
        <w:t>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измерений. Федеральным органом исполнительной власти, осуществляющим функции по оказанию государственных услуг и</w:t>
      </w:r>
      <w:r>
        <w:t xml:space="preserve"> управлению государственным имуществом в области обеспечения единства измерений, по заявлению юридического лица или индивидуального предпринимателя, осуществляющих разработку, выпуск из производства, ввоз на территорию Российской Федерации, продажу и приме</w:t>
      </w:r>
      <w:r>
        <w:t>нение на территории Российской Федерации стандартных образцов или средств измерений, выдается сертификат об утверждении типа стандартного образца или типа средства измерений. Интервал между поверками средства измерений и методика его поверки изменяются фед</w:t>
      </w:r>
      <w:r>
        <w:t xml:space="preserve">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случаях, установленных порядками, предусмотренных </w:t>
      </w:r>
      <w:hyperlink w:anchor="P217" w:tooltip="7. 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я изменений в сведения о них, установления и изменения интервала между поверка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1014D3" w:rsidRDefault="00C306DA">
      <w:pPr>
        <w:pStyle w:val="ConsPlusNormal0"/>
        <w:jc w:val="both"/>
      </w:pPr>
      <w:r>
        <w:t xml:space="preserve">(часть 3 в ред. Федерального </w:t>
      </w:r>
      <w:hyperlink r:id="rId78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4. На каждый экземпляр средств измерений утвержденного типа, сопроводительные документы к указанным ср</w:t>
      </w:r>
      <w:r>
        <w:t>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</w:t>
      </w:r>
      <w:r>
        <w:t>енности конструкции средства измерений не позволяют нанести этот знак непосредственно на средство измерений, он наносится только на сопроводительные документы.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79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</w:t>
      </w:r>
      <w:r>
        <w:t xml:space="preserve">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5. Испытания стандартных образцов или средств измерений в целях утверждения типа проводятся юридическими лицами, аккредитованными в соответствии с законодательством Российской Федерации об аккредитации в национальной системе аккредитации на выпо</w:t>
      </w:r>
      <w:r>
        <w:t>лнение испытаний в целях утверждения типа.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23.06.2014 </w:t>
      </w:r>
      <w:hyperlink r:id="rId80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160-ФЗ</w:t>
        </w:r>
      </w:hyperlink>
      <w:r>
        <w:t xml:space="preserve">, от 21.07.2014 </w:t>
      </w:r>
      <w:hyperlink r:id="rId81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254-ФЗ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6. Сведе</w:t>
      </w:r>
      <w:r>
        <w:t xml:space="preserve">ния об утвержденных типах стандартных образцов и типах средств измерений, о внесенных в них изменениях включаются в Федеральный информационный фонд по обеспечению единства измерений в </w:t>
      </w:r>
      <w:hyperlink r:id="rId82" w:tooltip="Приказ Минпромторга России от 28.08.2020 N 2906 (ред. от 13.01.2022) &quot;Об утверждении 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">
        <w:r>
          <w:rPr>
            <w:color w:val="0000FF"/>
          </w:rPr>
          <w:t>порядке</w:t>
        </w:r>
      </w:hyperlink>
      <w:r>
        <w:t>, устанавливаемом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области обеспечения единства измерений, в соответствии с </w:t>
      </w:r>
      <w:hyperlink w:anchor="P330" w:tooltip="3.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 устанавливается федеральным органом исп">
        <w:r>
          <w:rPr>
            <w:color w:val="0000FF"/>
          </w:rPr>
          <w:t>частью 3 статьи 20</w:t>
        </w:r>
      </w:hyperlink>
      <w:r>
        <w:t xml:space="preserve"> настоящего Федерального закона. Состав сведений о типах стандартных образцов и типах средств измерений, включаемых в Федеральн</w:t>
      </w:r>
      <w:r>
        <w:t xml:space="preserve">ый информационный фонд по обеспечению единства измерений, устанавливается в </w:t>
      </w:r>
      <w:hyperlink r:id="rId83" w:tooltip="Приказ Минпромторга России от 28.08.2020 N 2906 (ред. от 13.01.2022) &quot;Об утверждении 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w:anchor="P330" w:tooltip="3.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 устанавливается федеральным органом исп">
        <w:r>
          <w:rPr>
            <w:color w:val="0000FF"/>
          </w:rPr>
          <w:t>частью 3 статьи 20</w:t>
        </w:r>
      </w:hyperlink>
      <w:r>
        <w:t xml:space="preserve"> </w:t>
      </w:r>
      <w:r>
        <w:t>настоящего Федерального закона.</w:t>
      </w:r>
    </w:p>
    <w:p w:rsidR="001014D3" w:rsidRDefault="00C306DA">
      <w:pPr>
        <w:pStyle w:val="ConsPlusNormal0"/>
        <w:jc w:val="both"/>
      </w:pPr>
      <w:r>
        <w:t xml:space="preserve">(часть 6 в ред. Федерального </w:t>
      </w:r>
      <w:hyperlink r:id="rId84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4" w:name="P217"/>
      <w:bookmarkEnd w:id="14"/>
      <w:r>
        <w:t xml:space="preserve">7. </w:t>
      </w:r>
      <w:hyperlink r:id="rId85" w:tooltip="Приказ Минпромторга России от 28.08.2020 N 2905 (ред. от 12.08.2022) &quot;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">
        <w:r>
          <w:rPr>
            <w:color w:val="0000FF"/>
          </w:rPr>
          <w:t>Порядок</w:t>
        </w:r>
      </w:hyperlink>
      <w:r>
        <w:t xml:space="preserve">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внесения изме</w:t>
      </w:r>
      <w:r>
        <w:t xml:space="preserve">нений в сведения о них, </w:t>
      </w:r>
      <w:hyperlink r:id="rId86" w:tooltip="Приказ Минпромторга России от 28.08.2020 N 2907 &quot;Об утверждении порядка установления и изменения интервала между поверками средств измерений, порядка установления, отмены методик поверки и внесения изменений в них, требований к методикам поверки средств измере">
        <w:r>
          <w:rPr>
            <w:color w:val="0000FF"/>
          </w:rPr>
          <w:t>установления</w:t>
        </w:r>
      </w:hyperlink>
      <w:r>
        <w:t xml:space="preserve"> и изменения интервала между поверками сред</w:t>
      </w:r>
      <w:r>
        <w:t xml:space="preserve">ств измерений, </w:t>
      </w:r>
      <w:hyperlink r:id="rId87" w:tooltip="Приказ Минпромторга России от 28.08.2020 N 2907 &quot;Об утверждении порядка установления и изменения интервала между поверками средств измерений, порядка установления, отмены методик поверки и внесения изменений в них, требований к методикам поверки средств измере">
        <w:r>
          <w:rPr>
            <w:color w:val="0000FF"/>
          </w:rPr>
          <w:t>установления</w:t>
        </w:r>
      </w:hyperlink>
      <w:r>
        <w:t>, отмены методик поверки и внесения изменений в них,</w:t>
      </w:r>
      <w:r>
        <w:t xml:space="preserve"> </w:t>
      </w:r>
      <w:hyperlink r:id="rId88" w:tooltip="Приказ Минпромторга России от 28.08.2020 N 2905 (ред. от 12.08.2022) &quot;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">
        <w:r>
          <w:rPr>
            <w:color w:val="0000FF"/>
          </w:rPr>
          <w:t>порядок</w:t>
        </w:r>
      </w:hyperlink>
      <w:r>
        <w:t xml:space="preserve"> выдачи сертификатов об утверждении типа стандартных образцов или типа </w:t>
      </w:r>
      <w:r>
        <w:t xml:space="preserve">средств измерений, </w:t>
      </w:r>
      <w:hyperlink r:id="rId89" w:tooltip="Приказ Минпромторга России от 28.08.2020 N 2905 (ред. от 12.08.2022) &quot;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">
        <w:r>
          <w:rPr>
            <w:color w:val="0000FF"/>
          </w:rPr>
          <w:t>форма</w:t>
        </w:r>
      </w:hyperlink>
      <w:r>
        <w:t xml:space="preserve"> сертификатов об утверждении типа стандартных образцов </w:t>
      </w:r>
      <w:r>
        <w:t xml:space="preserve">или типа средств измерений, </w:t>
      </w:r>
      <w:hyperlink r:id="rId90" w:tooltip="Приказ Минпромторга России от 28.08.2020 N 2907 &quot;Об утверждении порядка установления и изменения интервала между поверками средств измерений, порядка установления, отмены методик поверки и внесения изменений в них, требований к методикам поверки средств измере">
        <w:r>
          <w:rPr>
            <w:color w:val="0000FF"/>
          </w:rPr>
          <w:t>требования</w:t>
        </w:r>
      </w:hyperlink>
      <w:r>
        <w:t xml:space="preserve"> к методикам поверки средств измерений, </w:t>
      </w:r>
      <w:hyperlink r:id="rId91" w:tooltip="Приказ Минпромторга России от 28.08.2020 N 2905 (ред. от 12.08.2022) &quot;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">
        <w:r>
          <w:rPr>
            <w:color w:val="0000FF"/>
          </w:rPr>
          <w:t>требования</w:t>
        </w:r>
      </w:hyperlink>
      <w:r>
        <w:t xml:space="preserve"> к знакам утверждения типа стандартных образцов или типа средств измер</w:t>
      </w:r>
      <w:r>
        <w:t xml:space="preserve">ений и порядок их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</w:t>
      </w:r>
      <w:hyperlink r:id="rId92" w:tooltip="Приказ Минпромторга России от 28.08.2020 N 2905 (ред. от 12.08.2022) &quot;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">
        <w:r>
          <w:rPr>
            <w:color w:val="0000FF"/>
          </w:rPr>
          <w:t>Порядок</w:t>
        </w:r>
      </w:hyperlink>
      <w:r>
        <w:t xml:space="preserve"> проведения испытаний стандартных образцов или средств измерений в целях утверждения типа и порядок у</w:t>
      </w:r>
      <w:r>
        <w:t>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21.07.2014 </w:t>
      </w:r>
      <w:hyperlink r:id="rId93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254-ФЗ</w:t>
        </w:r>
      </w:hyperlink>
      <w:r>
        <w:t xml:space="preserve">, от 27.12.2019 </w:t>
      </w:r>
      <w:hyperlink r:id="rId94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496-ФЗ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lastRenderedPageBreak/>
        <w:t>8. Юридические лица и индивидуальные предприниматели, осуществляющие разработку, выпуск из производства, ввоз на территорию Российской</w:t>
      </w:r>
      <w:r>
        <w:t xml:space="preserve">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</w:t>
      </w:r>
      <w:r>
        <w:t>ть их на утверждение типа стандартных образцов или типа средств измерений.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13. Поверка средств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Средства измерений, предназначенные для применения в сфере государственного регулирования обеспечения единства измерений, до ввода в эксплу</w:t>
      </w:r>
      <w:r>
        <w:t>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</w:t>
      </w:r>
      <w:r>
        <w:t>ели обязаны своевременно представлять эти средства измерений на поверку.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</w:t>
      </w:r>
      <w:r>
        <w:t>ерки средств измерений юридические лица и индивидуальные предприниматели.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23.06.2014 </w:t>
      </w:r>
      <w:hyperlink r:id="rId95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160-ФЗ</w:t>
        </w:r>
      </w:hyperlink>
      <w:r>
        <w:t xml:space="preserve">, от 21.07.2014 </w:t>
      </w:r>
      <w:hyperlink r:id="rId96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254-ФЗ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3. Правительством Российской Федерации устанавливается </w:t>
      </w:r>
      <w:hyperlink r:id="rId97" w:tooltip="Постановление Правительства РФ от 20.04.2010 N 250 (ред. от 06.10.2021) &quot;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">
        <w:r>
          <w:rPr>
            <w:color w:val="0000FF"/>
          </w:rPr>
          <w:t>перечень</w:t>
        </w:r>
      </w:hyperlink>
      <w:r>
        <w:t xml:space="preserve"> средств измерений, поверка которых осуществляется только аккредитованным</w:t>
      </w:r>
      <w:r>
        <w:t>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98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1014D3" w:rsidRDefault="001014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014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4D3" w:rsidRDefault="00C306D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14D3" w:rsidRDefault="00C306DA">
            <w:pPr>
              <w:pStyle w:val="ConsPlusNormal0"/>
              <w:jc w:val="both"/>
            </w:pPr>
            <w:r>
              <w:rPr>
                <w:color w:val="392C69"/>
              </w:rPr>
              <w:t>Результаты поверки средств измерений, удостоверенные в соответствии с нормами, действовавшими до 24.09.2020, действительн</w:t>
            </w:r>
            <w:r>
              <w:rPr>
                <w:color w:val="392C69"/>
              </w:rPr>
              <w:t xml:space="preserve">ы до окончания интервала между поверками (ФЗ от 27.12.2019 </w:t>
            </w:r>
            <w:hyperlink r:id="rId99" w:tooltip="Федеральный закон от 27.12.2019 N 496-ФЗ &quot;О внесении изменений в Федеральный закон &quot;Об обеспечении единства измерений&quot; {КонсультантПлюс}">
              <w:r>
                <w:rPr>
                  <w:color w:val="0000FF"/>
                </w:rPr>
                <w:t>N 496-ФЗ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D3" w:rsidRDefault="001014D3">
            <w:pPr>
              <w:pStyle w:val="ConsPlusNormal0"/>
            </w:pPr>
          </w:p>
        </w:tc>
      </w:tr>
    </w:tbl>
    <w:p w:rsidR="001014D3" w:rsidRDefault="00C306DA">
      <w:pPr>
        <w:pStyle w:val="ConsPlusNormal0"/>
        <w:spacing w:before="260"/>
        <w:ind w:firstLine="540"/>
        <w:jc w:val="both"/>
      </w:pPr>
      <w:r>
        <w:t>4.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измерений. По заявлению владельца средства измерений или лица, представившего е</w:t>
      </w:r>
      <w:r>
        <w:t>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поверителя и знаком поверки</w:t>
      </w:r>
      <w:r>
        <w:t>, с указанием даты поверки, или выдается извещение о непригодности к применению средства измерений.</w:t>
      </w:r>
    </w:p>
    <w:p w:rsidR="001014D3" w:rsidRDefault="00C306DA">
      <w:pPr>
        <w:pStyle w:val="ConsPlusNormal0"/>
        <w:jc w:val="both"/>
      </w:pPr>
      <w:r>
        <w:t xml:space="preserve">(часть 4 в ред. Федерального </w:t>
      </w:r>
      <w:hyperlink r:id="rId100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5" w:name="P232"/>
      <w:bookmarkEnd w:id="15"/>
      <w:r>
        <w:t xml:space="preserve">5. </w:t>
      </w:r>
      <w:hyperlink r:id="rId101" w:tooltip="Приказ Минпромторга России от 31.07.2020 N 2510 &quot;Об утверждении порядка проведения поверки средств измерений, требований к знаку поверки и содержанию свидетельства о поверке&quot; (Зарегистрировано в Минюсте России 20.11.2020 N 61033) {КонсультантПлюс}">
        <w:r>
          <w:rPr>
            <w:color w:val="0000FF"/>
          </w:rPr>
          <w:t>Порядок</w:t>
        </w:r>
      </w:hyperlink>
      <w:r>
        <w:t xml:space="preserve"> проведения поверки средств измерений, требования к знаку поверки и содержанию свидетельства о поверке устанавливаются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6. Сведения о результатах поверки средств измерений передаются в Федеральный</w:t>
      </w:r>
      <w:r>
        <w:t xml:space="preserve">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срок, установленный в </w:t>
      </w:r>
      <w:hyperlink r:id="rId102" w:tooltip="Приказ Минпромторга России от 31.07.2020 N 2510 &quot;Об утверждении порядка проведения поверки средств измерений, требований к знаку поверки и содержанию свидетельства о поверке&quot; (Зарегистрировано в Минюсте России 20.11.2020 N 61033) {КонсультантПлюс}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w:anchor="P232" w:tooltip="5. 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">
        <w:r>
          <w:rPr>
            <w:color w:val="0000FF"/>
          </w:rPr>
          <w:t>частью 5</w:t>
        </w:r>
      </w:hyperlink>
      <w:r>
        <w:t xml:space="preserve"> настоящей статьи. Состав сведений о результатах поверки средств измерений и порядок включения указанных</w:t>
      </w:r>
      <w:r>
        <w:t xml:space="preserve"> сведений в Федеральный информационный фонд по обеспечению единства измерений определяются в </w:t>
      </w:r>
      <w:hyperlink r:id="rId103" w:tooltip="Приказ Минпромторга России от 28.08.2020 N 2906 (ред. от 13.01.2022) &quot;Об утверждении 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">
        <w:r>
          <w:rPr>
            <w:color w:val="0000FF"/>
          </w:rPr>
          <w:t>порядке</w:t>
        </w:r>
      </w:hyperlink>
      <w:r>
        <w:t xml:space="preserve">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</w:t>
      </w:r>
      <w:hyperlink w:anchor="P330" w:tooltip="3.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 устанавливается федеральным органом исп">
        <w:r>
          <w:rPr>
            <w:color w:val="0000FF"/>
          </w:rPr>
          <w:t>частью 3 статьи 20</w:t>
        </w:r>
      </w:hyperlink>
      <w:r>
        <w:t xml:space="preserve"> настоящего Федерального закона.</w:t>
      </w:r>
    </w:p>
    <w:p w:rsidR="001014D3" w:rsidRDefault="00C306DA">
      <w:pPr>
        <w:pStyle w:val="ConsPlusNormal0"/>
        <w:jc w:val="both"/>
      </w:pPr>
      <w:r>
        <w:t xml:space="preserve">(часть 6 в ред. Федерального </w:t>
      </w:r>
      <w:hyperlink r:id="rId104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7. Средства измерений, не предназначенные для применения в сфере государс</w:t>
      </w:r>
      <w:r>
        <w:t>твенного регулирования обеспечения единства измерений, могут подвергаться поверке в добровольном порядке.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14. Метрологическая экспертиза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Содержащиеся в проектах нормативных правовых актов Российской Федерации требования к измерениям, стандартны</w:t>
      </w:r>
      <w:r>
        <w:t>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</w:t>
      </w:r>
      <w:r>
        <w:t>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</w:t>
      </w:r>
      <w:r>
        <w:t>ами.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05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6" w:name="P241"/>
      <w:bookmarkEnd w:id="16"/>
      <w:r>
        <w:t>2. Обязательная метрологическая экспертиза стандартов, проектной, конструкторской, технологической документации и других объектов проводится так</w:t>
      </w:r>
      <w:r>
        <w:t>же в порядке и случаях, предусмотренных законодательством Российской Федерации.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</w:t>
      </w:r>
      <w:r>
        <w:t>ьной метрологической экспертизы юридические лица и индивидуальные предприниматели.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23.06.2014 </w:t>
      </w:r>
      <w:hyperlink r:id="rId106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160-ФЗ</w:t>
        </w:r>
      </w:hyperlink>
      <w:r>
        <w:t xml:space="preserve">, от 21.07.2014 </w:t>
      </w:r>
      <w:hyperlink r:id="rId107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254-ФЗ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3. </w:t>
      </w:r>
      <w:hyperlink r:id="rId108" w:tooltip="Приказ Минпромторга России от 30.07.2015 N 2167 (ред. от 29.05.2017) &quot;Об утверждении Порядка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">
        <w:r>
          <w:rPr>
            <w:color w:val="0000FF"/>
          </w:rPr>
          <w:t>Порядок</w:t>
        </w:r>
      </w:hyperlink>
      <w:r>
        <w:t xml:space="preserve"> проведения обязательной метрологической экспертизы содержащихся в проекта</w:t>
      </w:r>
      <w:r>
        <w:t>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области обеспечения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7" w:name="P244"/>
      <w:bookmarkEnd w:id="17"/>
      <w:r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</w:t>
      </w:r>
      <w:r>
        <w:t xml:space="preserve"> Российской Федерации не предусмотрена обязательная метрологическая экспертиза.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15. Федеральный государственный метрологический контроль (надзор)</w:t>
      </w:r>
    </w:p>
    <w:p w:rsidR="001014D3" w:rsidRDefault="00C306DA">
      <w:pPr>
        <w:pStyle w:val="ConsPlusNormal0"/>
        <w:ind w:firstLine="540"/>
        <w:jc w:val="both"/>
      </w:pPr>
      <w:r>
        <w:t xml:space="preserve">(в ред. Федерального </w:t>
      </w:r>
      <w:hyperlink r:id="rId10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Федеральный государственный метрологический контроль (надзор) осуществляется: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федеральным органом исполнительной власти,</w:t>
      </w:r>
      <w:r>
        <w:t xml:space="preserve"> уполномоченным Правительством Российской Федерации;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18" w:name="P251"/>
      <w:bookmarkEnd w:id="18"/>
      <w:r>
        <w:t>2) на объектах федеральных органов исполнительной власти в сфере обороны, обеспечения безопасности, войск национальной гвардии Российской Федерации, внутренних дел, государственной охраны, внешней развед</w:t>
      </w:r>
      <w:r>
        <w:t>ки, мобилизационной подготовки и мобилизации, на объектах, занимаемых войсками национальной гвардии Российской Федерации, - подразделениями указанных федеральных органов исполнительной власти, их территориальных органов и соответствующих органов управления</w:t>
      </w:r>
      <w:r>
        <w:t>, а также их государственными учреждениями.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Предметом федерального государственного метрологического контроля (надзора) является соблюдение юридическими лицами, индивидуальными предпринимателями обязательных требований в сфере государственного регулиров</w:t>
      </w:r>
      <w:r>
        <w:t>ания обеспечения единства измерений, установленных настоящим Федеральным законом и принимаемыми в соответствии с ним иными нормативными правовыми актами.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Организация и осуществление федерального государственного метрологического контроля (надзора) регул</w:t>
      </w:r>
      <w:r>
        <w:t xml:space="preserve">ируются Федеральным </w:t>
      </w:r>
      <w:hyperlink r:id="rId11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1" w:tooltip="2) на объектах федеральных органов исполнительной власти в сфере обороны, обеспечения безопасности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на объектах">
        <w:r>
          <w:rPr>
            <w:color w:val="0000FF"/>
          </w:rPr>
          <w:t>пункте 2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власти, осуществляющим функции по выработке государс</w:t>
      </w:r>
      <w:r>
        <w:t>твенной политики и нормативно-правовому регулированию в сфере стандартизации и обеспечения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lastRenderedPageBreak/>
        <w:t xml:space="preserve">4. </w:t>
      </w:r>
      <w:hyperlink r:id="rId111" w:tooltip="Постановление Правительства РФ от 29.06.2021 N 1053 (ред. от 20.04.2022) &quot;Об утверждении Положения о федеральном государственном метрологическом контроле (надзоре) и о признании утратившими силу некоторых актов Правительства Российской Федерации&quot; {КонсультантП">
        <w:r>
          <w:rPr>
            <w:color w:val="0000FF"/>
          </w:rPr>
          <w:t>Положение</w:t>
        </w:r>
      </w:hyperlink>
      <w:r>
        <w:t xml:space="preserve"> о федеральном государственном метрологическом контроле (надзоре) утвер</w:t>
      </w:r>
      <w:r>
        <w:t>ждается Правительством Российской Федерации.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5. При осуществлении федерального государственного метрологического контроля (надзора) проводятся следующие виды профилактических мероприятий: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информирование;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обобщение правоприменительной практики;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объ</w:t>
      </w:r>
      <w:r>
        <w:t>явление предостережения;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самообследование;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5) профилактический визит.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6. При осуществлении федерального государственного метрологического контроля (надзора) орган государственного надзора вправе привлекать специалистов, экспертов, экспертные организации</w:t>
      </w:r>
      <w:r>
        <w:t>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7. Проведение отбора проб (образцов), инструментального обследования, экспертизы в рамках федерального государственного метрологического контроля (надзора) осуществляют аккредитованные испытательные лаборатории (центры), привлекаемые в качестве экспертны</w:t>
      </w:r>
      <w:r>
        <w:t>х организаций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 xml:space="preserve">Статья 16. Утратила силу с 1 августа 2011 года. - Федеральный </w:t>
      </w:r>
      <w:hyperlink r:id="rId112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17. Права и обязанности должностных лиц при осуществлении федерального государственног</w:t>
      </w:r>
      <w:r>
        <w:t>о метрологического контроля (надзора)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18.07.2011 </w:t>
      </w:r>
      <w:hyperlink r:id="rId113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>, от 1</w:t>
      </w:r>
      <w:r>
        <w:t xml:space="preserve">1.06.2021 </w:t>
      </w:r>
      <w:hyperlink r:id="rId11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bookmarkStart w:id="19" w:name="P269"/>
      <w:bookmarkEnd w:id="19"/>
      <w:r>
        <w:t>1. Обязанность проведения проверок при осуществлении фед</w:t>
      </w:r>
      <w:r>
        <w:t>ерального государственного метрологического контроля (надзора) возлагается на должностных лиц федеральных органов исполнительной власти, осуществляющих федеральный государственный метрологический контроль (надзор), и их территориальных органов.</w:t>
      </w:r>
    </w:p>
    <w:p w:rsidR="001014D3" w:rsidRDefault="00C306DA">
      <w:pPr>
        <w:pStyle w:val="ConsPlusNormal0"/>
        <w:jc w:val="both"/>
      </w:pPr>
      <w:r>
        <w:t>(в ред. Фед</w:t>
      </w:r>
      <w:r>
        <w:t xml:space="preserve">еральных законов от 18.07.2011 </w:t>
      </w:r>
      <w:hyperlink r:id="rId11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1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2. Должностные лица, проводящие предусмотренную </w:t>
      </w:r>
      <w:hyperlink w:anchor="P269" w:tooltip="1. Обязанность проведения проверок при осуществлении федерального государственного метрологического контроля (надзора) возлагается на должностных лиц федеральных органов исполнительной власти, осуществляющих федеральный государственный метрологический контроль">
        <w:r>
          <w:rPr>
            <w:color w:val="0000FF"/>
          </w:rPr>
          <w:t>частью 1</w:t>
        </w:r>
      </w:hyperlink>
      <w:r>
        <w:t xml:space="preserve"> настоящей статьи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17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посещать объекты (территории и помещения) юридических лиц и индивидуальных</w:t>
      </w:r>
      <w:r>
        <w:t xml:space="preserve"> предпринимателей в целях осуществления федерального государственного метрологического контроля (надзора) во время исполнения служебных обязанностей;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18.07.2011 </w:t>
      </w:r>
      <w:hyperlink r:id="rId118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1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получать документы и сведения, необходимые для проведения проверки.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Должностные лица, осуществляющие федеральный государственный метрологический контроль (надзор), обязаны:</w:t>
      </w:r>
    </w:p>
    <w:p w:rsidR="001014D3" w:rsidRDefault="00C306DA">
      <w:pPr>
        <w:pStyle w:val="ConsPlusNormal0"/>
        <w:jc w:val="both"/>
      </w:pPr>
      <w:r>
        <w:t>(в ред. Федеральных за</w:t>
      </w:r>
      <w:r>
        <w:t xml:space="preserve">конов от 18.07.2011 </w:t>
      </w:r>
      <w:hyperlink r:id="rId12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2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проверять соответствие используемых единиц величин единицам величин, допущенным к применению в Российской Федераци</w:t>
      </w:r>
      <w:r>
        <w:t>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lastRenderedPageBreak/>
        <w:t>3) проверять наличие и соблюдение аттестованных методик (методов)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4) утратил силу. - Федеральный </w:t>
      </w:r>
      <w:hyperlink r:id="rId122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</w:t>
        </w:r>
      </w:hyperlink>
      <w:r>
        <w:t xml:space="preserve"> от 21.07.2014 N 254-ФЗ;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5) утратил силу с 1 июля 2021 года. - Федеральный </w:t>
      </w:r>
      <w:hyperlink r:id="rId12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6) соблюдать государственную, коммерческую, служебную и иную охраняемую </w:t>
      </w:r>
      <w:hyperlink r:id="rId12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тайну.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4. При выявлении нарушений должностное лицо, осуществляющее федеральный государственный метрологический контроль (надзор), обязано: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18.07.2011 </w:t>
      </w:r>
      <w:hyperlink r:id="rId12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2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1) запрещать выпуск из производства, ввоз на территорию Российской Федерации, продажу предназначенных для применения в сфере государственного регулирования обеспечения единства измерений стандартных </w:t>
      </w:r>
      <w:r>
        <w:t>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соответствующих обязательным требованиям (за исключением</w:t>
      </w:r>
      <w:r>
        <w:t xml:space="preserve"> выпуска из производства и ввоза на территорию Российской Федерации стандартных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27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запрещать применение эталонов единиц величин, не удовлетворяющих установленным обязательным требованиям, стандартных образцов и средств измерений неутвержденных типов, а</w:t>
      </w:r>
      <w:r>
        <w:t xml:space="preserve"> также неповеренных средств измерений или средств измерений, не соответствующих установленным обязательным требованиям, при выполнении измерений, относящихся к сфере государственного регулирования обеспечения единства измерений;</w:t>
      </w:r>
    </w:p>
    <w:p w:rsidR="001014D3" w:rsidRDefault="00C306DA">
      <w:pPr>
        <w:pStyle w:val="ConsPlusNormal0"/>
        <w:jc w:val="both"/>
      </w:pPr>
      <w:r>
        <w:t xml:space="preserve">(п. 2 в ред. Федерального </w:t>
      </w:r>
      <w:hyperlink r:id="rId128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наносить на средства измерений и эталоны единиц величин знак непригодности в случаях, когда средство измерений и эталон единиц величин не соответствуют обязательным тре</w:t>
      </w:r>
      <w:r>
        <w:t>бованиям;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29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давать обязательные к исполнению предписания и устанавливать сроки устранения нарушений установленных законодательством Российской Федер</w:t>
      </w:r>
      <w:r>
        <w:t>ации обязательных требований;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</w:t>
      </w:r>
      <w:r>
        <w:t xml:space="preserve">же в федеральный </w:t>
      </w:r>
      <w:hyperlink r:id="rId130" w:tooltip="Постановление Правительства РФ от 17.10.2011 N 845 (ред. от 02.10.2021) &quot;О Федеральной службе по аккредитации&quot; (вместе с &quot;Положением о Федеральной службе по аккредитации&quot;) (с изм. и доп., вступ. в силу с 23.12.2021)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аккредитацию в области обеспечения единств</w:t>
      </w:r>
      <w:r>
        <w:t>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6) применять иные меры в соответствии с законодательством Российской Федерации.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5. </w:t>
      </w:r>
      <w:hyperlink r:id="rId131" w:tooltip="Приказ Минпромторга РФ от 30.09.2011 N 1325 &quot;Об утверждении Формы знака непригодности средств измерений и Порядка нанесения знака непригодности средств измерений&quot; (Зарегистрировано в Минюсте РФ 30.11.2011 N 22451) {КонсультантПлюс}">
        <w:r>
          <w:rPr>
            <w:color w:val="0000FF"/>
          </w:rPr>
          <w:t>Форма</w:t>
        </w:r>
      </w:hyperlink>
      <w:r>
        <w:t xml:space="preserve"> знака</w:t>
      </w:r>
      <w:r>
        <w:t xml:space="preserve"> непригодности эталонов единиц величин, средств измерений и </w:t>
      </w:r>
      <w:hyperlink r:id="rId132" w:tooltip="Приказ Минпромторга РФ от 30.09.2011 N 1325 &quot;Об утверждении Формы знака непригодности средств измерений и Порядка нанесения знака непригодности средств измерений&quot; (Зарегистрировано в Минюсте РФ 30.11.2011 N 22451) {КонсультантПлюс}">
        <w:r>
          <w:rPr>
            <w:color w:val="0000FF"/>
          </w:rPr>
          <w:t>порядок</w:t>
        </w:r>
      </w:hyperlink>
      <w:r>
        <w:t xml:space="preserve"> его нанесения устанавливаются федеральн</w:t>
      </w:r>
      <w:r>
        <w:t>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33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Глава 4. КАЛИБРОВКА СРЕДСТВ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18. Калибровка средств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</w:t>
      </w:r>
      <w:r>
        <w:t>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</w:t>
      </w:r>
      <w:r>
        <w:t xml:space="preserve">х эталонов единиц величин - к национальным эталонам </w:t>
      </w:r>
      <w:r>
        <w:lastRenderedPageBreak/>
        <w:t>единиц величин иностранных государств.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Результаты калибровки средств измерений, выполненной юридическими лиц</w:t>
      </w:r>
      <w:r>
        <w:t>ами или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могут быть использованы при поверке средств измерений в сфере государственного регулиро</w:t>
      </w:r>
      <w:r>
        <w:t xml:space="preserve">вания обеспечения единства измерений. </w:t>
      </w:r>
      <w:hyperlink r:id="rId134" w:tooltip="Постановление Правительства РФ от 02.04.2015 N 311 &quot;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&quot; {КонсультантПлюс}">
        <w:r>
          <w:rPr>
            <w:color w:val="0000FF"/>
          </w:rPr>
          <w:t>Порядок</w:t>
        </w:r>
      </w:hyperlink>
      <w:r>
        <w:t xml:space="preserve"> признания результатов калибровки при поверке средств измерений</w:t>
      </w:r>
      <w:r>
        <w:t xml:space="preserve"> в сфере государственного регулирования обеспечения единства измерений и требования к содержанию сертификата калибровки, включая прослеживаемость, устанавливаются Правительством Российской Федерации.</w:t>
      </w:r>
    </w:p>
    <w:p w:rsidR="001014D3" w:rsidRDefault="00C306DA">
      <w:pPr>
        <w:pStyle w:val="ConsPlusNormal0"/>
        <w:jc w:val="both"/>
      </w:pPr>
      <w:r>
        <w:t xml:space="preserve">(часть 3 в ред. Федерального </w:t>
      </w:r>
      <w:hyperlink r:id="rId135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Глава 5. АККРЕДИТАЦИЯ В ОБЛАСТИ ОБЕСПЕЧЕНИЯ</w:t>
      </w:r>
    </w:p>
    <w:p w:rsidR="001014D3" w:rsidRDefault="00C306DA">
      <w:pPr>
        <w:pStyle w:val="ConsPlusTitle0"/>
        <w:jc w:val="center"/>
      </w:pPr>
      <w:r>
        <w:t>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19. Аккредитация в области обеспечения 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Аккредитация в области обеспечения единства измерений осуществл</w:t>
      </w:r>
      <w:r>
        <w:t>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</w:t>
      </w:r>
      <w:r>
        <w:t>) услугам относятся: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аттестация методик (методов) измерений, относящихся к сфере государственного регулирования обеспечения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испытания стандартных образцов или средств измерений в целях утверждения типа;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поверка средств измерени</w:t>
      </w:r>
      <w:r>
        <w:t>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136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23.06.2014 N 160-ФЗ.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</w:t>
      </w:r>
      <w:r>
        <w:t>ьной системе аккредитации.</w:t>
      </w:r>
    </w:p>
    <w:p w:rsidR="001014D3" w:rsidRDefault="00C306DA">
      <w:pPr>
        <w:pStyle w:val="ConsPlusNormal0"/>
        <w:jc w:val="both"/>
      </w:pPr>
      <w:r>
        <w:t xml:space="preserve">(часть 3 в ред. Федерального </w:t>
      </w:r>
      <w:hyperlink r:id="rId137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Глава 6. ФЕДЕРАЛЬНЫЙ ИНФОРМАЦИОННЫЙ ФОНД</w:t>
      </w:r>
    </w:p>
    <w:p w:rsidR="001014D3" w:rsidRDefault="00C306DA">
      <w:pPr>
        <w:pStyle w:val="ConsPlusTitle0"/>
        <w:jc w:val="center"/>
      </w:pPr>
      <w:r>
        <w:t>ПО ОБЕСПЕЧЕНИЮ 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20. Федерал</w:t>
      </w:r>
      <w:r>
        <w:t>ьный информационный фонд по обеспечению 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</w:t>
      </w:r>
      <w:r>
        <w:t xml:space="preserve">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применяемых в сфере </w:t>
      </w:r>
      <w:r>
        <w:t>государственного регулирования обеспечения единства измерений, сведения об утвержденных типах стандартных образцов или типах средств измерений, сведения о результатах поверки средств измерений, сведения о результатах мониторинга состояния системы обеспечен</w:t>
      </w:r>
      <w:r>
        <w:t xml:space="preserve">ия единства измерений, прогнозирования измерительных потребностей экономики и общества образуют Федеральный информационный фонд по обеспечению единства измерений. Ведение Федерального информационного </w:t>
      </w:r>
      <w:r>
        <w:lastRenderedPageBreak/>
        <w:t>фонда по обеспечению единства измерений и предоставление</w:t>
      </w:r>
      <w:r>
        <w:t xml:space="preserve"> содержащихся в нем сведений организует федеральный </w:t>
      </w:r>
      <w:hyperlink r:id="rId138" w:tooltip="Постановление Правительства РФ от 17.06.2004 N 294 (ред. от 29.10.2021) &quot;О Федеральном агентстве по техническому регулированию и метролог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оказанию государственных услуг и управлению государственным имуществом в </w:t>
      </w:r>
      <w:r>
        <w:t>области обеспечения единства измерений.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21.07.2014 </w:t>
      </w:r>
      <w:hyperlink r:id="rId139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254-ФЗ</w:t>
        </w:r>
      </w:hyperlink>
      <w:r>
        <w:t xml:space="preserve">, от 27.12.2019 </w:t>
      </w:r>
      <w:hyperlink r:id="rId140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496-ФЗ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2. Заинтересованным лицам в порядке, установленном </w:t>
      </w:r>
      <w:hyperlink w:anchor="P330" w:tooltip="3.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 устанавливается федеральным органом исп">
        <w:r>
          <w:rPr>
            <w:color w:val="0000FF"/>
          </w:rPr>
          <w:t>частью 3</w:t>
        </w:r>
      </w:hyperlink>
      <w:r>
        <w:t xml:space="preserve"> настоящей статьи,</w:t>
      </w:r>
      <w:r>
        <w:t xml:space="preserve">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</w:t>
      </w:r>
      <w:hyperlink r:id="rId14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 оказанию</w:t>
      </w:r>
      <w:r>
        <w:t xml:space="preserve">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</w:t>
      </w:r>
      <w:r>
        <w:t>ационных ресурсов в целях предоставления государственных или муниципальных услуг,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</w:t>
      </w:r>
      <w:r>
        <w:t xml:space="preserve">го </w:t>
      </w:r>
      <w:hyperlink r:id="rId14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43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20" w:name="P330"/>
      <w:bookmarkEnd w:id="20"/>
      <w:r>
        <w:t>3. Порядок создания и ведения Федерального информационного фонда по обеспечению е</w:t>
      </w:r>
      <w:r>
        <w:t>динства измерений, передачи сведений в него и внесения изменений в данные сведения, предоставления содержащихся в нем документов и сведений устанавливается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области обеспечения единства измерений.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44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27.12.2019 N 496-ФЗ)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Глава 7. ОРГАНИЗАЦИОННЫЕ ОСНОВЫ ОБЕСПЕЧЕНИЯ</w:t>
      </w:r>
    </w:p>
    <w:p w:rsidR="001014D3" w:rsidRDefault="00C306DA">
      <w:pPr>
        <w:pStyle w:val="ConsPlusTitle0"/>
        <w:jc w:val="center"/>
      </w:pPr>
      <w:r>
        <w:t>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</w:t>
      </w:r>
      <w:r>
        <w:t>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Де</w:t>
      </w:r>
      <w:r>
        <w:t>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федеральными органами исполнительной власти, осуществляющими функции по выработке государственной поли</w:t>
      </w:r>
      <w:r>
        <w:t>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контролю (надзору);</w:t>
      </w:r>
    </w:p>
    <w:p w:rsidR="001014D3" w:rsidRDefault="00C306DA">
      <w:pPr>
        <w:pStyle w:val="ConsPlusNormal0"/>
        <w:jc w:val="both"/>
      </w:pPr>
      <w:r>
        <w:t>(в ред. Федеральных законов от 18</w:t>
      </w:r>
      <w:r>
        <w:t xml:space="preserve">.07.2011 </w:t>
      </w:r>
      <w:hyperlink r:id="rId14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4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</w:t>
      </w:r>
      <w:r>
        <w:t>ми и государственными региональными центрами метрологии;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</w:t>
      </w:r>
      <w:r>
        <w:t>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</w:t>
      </w:r>
      <w:r>
        <w:t xml:space="preserve"> области обеспечения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4) метрологическими службами,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</w:t>
      </w:r>
      <w:r>
        <w:lastRenderedPageBreak/>
        <w:t>индивидуальными предпринимател</w:t>
      </w:r>
      <w:r>
        <w:t>ями.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23.06.2014 </w:t>
      </w:r>
      <w:hyperlink r:id="rId147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160-ФЗ</w:t>
        </w:r>
      </w:hyperlink>
      <w:r>
        <w:t xml:space="preserve">, от 21.07.2014 </w:t>
      </w:r>
      <w:hyperlink r:id="rId148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N 254-ФЗ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Основными задачами федеральных органов испо</w:t>
      </w:r>
      <w:r>
        <w:t>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</w:t>
      </w:r>
      <w:r>
        <w:t>ическому контролю (надзору), являются: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4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</w:t>
      </w:r>
      <w:r>
        <w:t>021 N 170-ФЗ)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организация взаимодействия с орга</w:t>
      </w:r>
      <w:r>
        <w:t>нами государственной власти иностранных государств и международными организациями в области обеспечения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реализация государственной политики в области обеспечения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координация деятельности по реализации государст</w:t>
      </w:r>
      <w:r>
        <w:t>венной политики в области обеспечения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5) осуществление федерального государственного метрологического контроля (надзора) и координация деятельности по его осуществлению;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18.07.2011 </w:t>
      </w:r>
      <w:hyperlink r:id="rId15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5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6) межведомственная координация деятельности по разработке и производству измерительной техники в Российской Федерации;</w:t>
      </w:r>
    </w:p>
    <w:p w:rsidR="001014D3" w:rsidRDefault="00C306DA">
      <w:pPr>
        <w:pStyle w:val="ConsPlusNormal0"/>
        <w:jc w:val="both"/>
      </w:pPr>
      <w:r>
        <w:t>(п. 6 введен Федера</w:t>
      </w:r>
      <w:r>
        <w:t xml:space="preserve">льным </w:t>
      </w:r>
      <w:hyperlink r:id="rId152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7) организация мониторинга состояния системы обеспечения единства измерений, прогнозирования измерительных потребностей экономики и общества.</w:t>
      </w:r>
    </w:p>
    <w:p w:rsidR="001014D3" w:rsidRDefault="00C306DA">
      <w:pPr>
        <w:pStyle w:val="ConsPlusNormal0"/>
        <w:jc w:val="both"/>
      </w:pPr>
      <w:r>
        <w:t>(п. 7 введен Федераль</w:t>
      </w:r>
      <w:r>
        <w:t xml:space="preserve">ным </w:t>
      </w:r>
      <w:hyperlink r:id="rId153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р</w:t>
      </w:r>
      <w:r>
        <w:t>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контролю (надзору), осуществляет Правительство Российской Федерации.</w:t>
      </w:r>
    </w:p>
    <w:p w:rsidR="001014D3" w:rsidRDefault="00C306DA">
      <w:pPr>
        <w:pStyle w:val="ConsPlusNormal0"/>
        <w:jc w:val="both"/>
      </w:pPr>
      <w:r>
        <w:t>(в ред. Федер</w:t>
      </w:r>
      <w:r>
        <w:t xml:space="preserve">альных законов от 18.07.2011 </w:t>
      </w:r>
      <w:hyperlink r:id="rId154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5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4. Основными задачами государственных научных метрологических институтов являются: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проведение фундаментал</w:t>
      </w:r>
      <w:r>
        <w:t>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разработка, совершенствование, содержание, сличение и применение государственных первичных эта</w:t>
      </w:r>
      <w:r>
        <w:t>лонов единиц величин;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передача единиц величин от государственных первичных эталонов единиц величин;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участие в разработке проектов нормативных документов в области обеспечения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5) проведение обязательной метрологической экспертизы с</w:t>
      </w:r>
      <w:r>
        <w:t>одержащихся в проектах нормативных правовых актов Российской Федерации требований к измерениям, стандартным образцам и средствам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6) создание и ведение Федерального информационного фонда по обеспечению единства измерений и </w:t>
      </w:r>
      <w:r>
        <w:lastRenderedPageBreak/>
        <w:t>предоставление содержащихся в нем документов и сведений;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7) участие в международном сотрудничестве в области метрологии.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5. Государственные научные метрологические</w:t>
      </w:r>
      <w:r>
        <w:t xml:space="preserve"> институты могут также выполнять иные работы и (или) оказывать иные услуги по обеспечению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5.1. Государственные региональные центры метрологии создаются в форме федеральных бюджетных учреждений или федеральных автономных учреждений для в</w:t>
      </w:r>
      <w:r>
        <w:t>ыполнения работ и (или) оказания услуг в целях обеспечения реализации полномочий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обеспечения единства изм</w:t>
      </w:r>
      <w:r>
        <w:t>ерений, на территории Российской Федерации.</w:t>
      </w:r>
    </w:p>
    <w:p w:rsidR="001014D3" w:rsidRDefault="00C306DA">
      <w:pPr>
        <w:pStyle w:val="ConsPlusNormal0"/>
        <w:jc w:val="both"/>
      </w:pPr>
      <w:r>
        <w:t xml:space="preserve">(часть 5.1 введена Федеральным </w:t>
      </w:r>
      <w:hyperlink r:id="rId156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6. Основными задачами государственных региональных центров метрологии являются: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совершенств</w:t>
      </w:r>
      <w:r>
        <w:t>ование, содержание и применение государственных эталонов единиц величин, используемых для обеспечения прослеживаемости;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участие в оказании государственных услуг по обеспечению единства измерений в соответствии с областью аккредитации;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проведение пове</w:t>
      </w:r>
      <w:r>
        <w:t>рки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а также других средств измерений в соответстви</w:t>
      </w:r>
      <w:r>
        <w:t>и с установленной областью аккредитации;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передача единиц величин от государственных эталонов единиц величин.</w:t>
      </w:r>
    </w:p>
    <w:p w:rsidR="001014D3" w:rsidRDefault="00C306DA">
      <w:pPr>
        <w:pStyle w:val="ConsPlusNormal0"/>
        <w:jc w:val="both"/>
      </w:pPr>
      <w:r>
        <w:t xml:space="preserve">(часть 6 в ред. Федерального </w:t>
      </w:r>
      <w:hyperlink r:id="rId157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7. Государственные региональн</w:t>
      </w:r>
      <w:r>
        <w:t>ые центры метрологии могут также выполнять иные работы и (или) оказывать иные услуги по обеспечению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8. Государственная служба времени, частоты и определения параметров вращения Земли осуществляет научно-техническую и метрологическую дея</w:t>
      </w:r>
      <w:r>
        <w:t>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частоты, в информации о параметрах вращения Земли и точном з</w:t>
      </w:r>
      <w:r>
        <w:t>начении московского времени и календарной дате.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58" w:tooltip="Федеральный закон от 02.12.2013 N 338-ФЗ &quot;О внесении изменений в статью 49 Федерального закона &quot;О связи&quot; и статью 21 Федерального закона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02.12.2013 N 338-ФЗ)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9. Государственная служба стандартных образцов состава и свойств веществ и материалов осуществляет деятельность по р</w:t>
      </w:r>
      <w:r>
        <w:t>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</w:t>
      </w:r>
      <w:r>
        <w:t>о фонда по обеспечению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10.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</w:t>
      </w:r>
      <w:r>
        <w:t>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</w:t>
      </w:r>
      <w:r>
        <w:t>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</w:t>
      </w:r>
      <w:r>
        <w:t xml:space="preserve">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0"/>
      </w:pPr>
      <w:r>
        <w:t>Статья 22. Метрологические службы</w:t>
      </w:r>
    </w:p>
    <w:p w:rsidR="001014D3" w:rsidRDefault="00C306DA">
      <w:pPr>
        <w:pStyle w:val="ConsPlusNormal0"/>
        <w:ind w:firstLine="540"/>
        <w:jc w:val="both"/>
      </w:pPr>
      <w:r>
        <w:t xml:space="preserve">(в ред. Федерального </w:t>
      </w:r>
      <w:hyperlink r:id="rId159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bookmarkStart w:id="21" w:name="P386"/>
      <w:bookmarkEnd w:id="21"/>
      <w:r>
        <w:t xml:space="preserve">1. Федеральные органы исполнительной власти и государственные корпорации, осуществляющие функции в областях деятельности, указанных в </w:t>
      </w:r>
      <w:hyperlink w:anchor="P34" w:tooltip="3. 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 метрологические требования и которые выполняются при:">
        <w:r>
          <w:rPr>
            <w:color w:val="0000FF"/>
          </w:rPr>
          <w:t>частях 3</w:t>
        </w:r>
      </w:hyperlink>
      <w:r>
        <w:t xml:space="preserve"> и </w:t>
      </w:r>
      <w:hyperlink w:anchor="P64" w:tooltip="4. К сфере государственного регулирования обеспечения единства измерений относятся также измерения, предусмотренные законодательством Российской Федерации о техническом регулировании.">
        <w:r>
          <w:rPr>
            <w:color w:val="0000FF"/>
          </w:rPr>
          <w:t>4 статьи 1</w:t>
        </w:r>
      </w:hyperlink>
      <w:r>
        <w:t xml:space="preserve"> настоящего Федерального закона, создают в установленном </w:t>
      </w:r>
      <w:hyperlink r:id="rId160" w:tooltip="Постановление Правительства РФ от 12.02.1994 N 100 (ред. от 27.11.2013) &quot;Об организации работ по стандартизации, обеспечению единства измерений, сертификации продукции и услуг&quot; {КонсультантПлюс}">
        <w:r>
          <w:rPr>
            <w:color w:val="0000FF"/>
          </w:rPr>
          <w:t>порядке</w:t>
        </w:r>
      </w:hyperlink>
      <w:r>
        <w:t xml:space="preserve"> метрологические службы в целях организации деятельности по обеспечению единства измерений в пределах своей компетенции.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Права и обязанности метрологических служ</w:t>
      </w:r>
      <w:r>
        <w:t xml:space="preserve">б федеральных органов исполнительной власти и государственных корпораций, указанных в </w:t>
      </w:r>
      <w:hyperlink w:anchor="P386" w:tooltip="1. Федеральные органы исполнительной власти и государственные корпорации, осуществляющие функции в областях деятельности, указанных в частях 3 и 4 статьи 1 настоящего Федерального закона, создают в установленном порядке метрологические службы в целях организац">
        <w:r>
          <w:rPr>
            <w:color w:val="0000FF"/>
          </w:rPr>
          <w:t>части 1</w:t>
        </w:r>
      </w:hyperlink>
      <w:r>
        <w:t xml:space="preserve"> настоящей статьи, порядок организации и координации их деятельности определяются положениями о метрологических службах, утвер</w:t>
      </w:r>
      <w:r>
        <w:t xml:space="preserve">ждаемыми руководителями федеральных органов исполнительной власти или государственных корпораций,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области обеспечения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22" w:name="P388"/>
      <w:bookmarkEnd w:id="22"/>
      <w:r>
        <w:t xml:space="preserve">3. Юридические лица и индивидуальные предприниматели, осуществляющие деятельность в областях, указанных в </w:t>
      </w:r>
      <w:hyperlink w:anchor="P34" w:tooltip="3. 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 метрологические требования и которые выполняются при:">
        <w:r>
          <w:rPr>
            <w:color w:val="0000FF"/>
          </w:rPr>
          <w:t>частях 3</w:t>
        </w:r>
      </w:hyperlink>
      <w:r>
        <w:t xml:space="preserve"> и </w:t>
      </w:r>
      <w:hyperlink w:anchor="P64" w:tooltip="4. К сфере государственного регулирования обеспечения единства измерений относятся также измерения, предусмотренные законодательством Российской Федерации о техническом регулировании.">
        <w:r>
          <w:rPr>
            <w:color w:val="0000FF"/>
          </w:rPr>
          <w:t>4 статьи 1</w:t>
        </w:r>
      </w:hyperlink>
      <w:r>
        <w:t xml:space="preserve"> настоящего Федерального закона, могут создавать метрологические службы в д</w:t>
      </w:r>
      <w:r>
        <w:t>обровольном порядке. Федеральными законами может быть установлена обязательность создания метрологических служб.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4. Права и обязанности метрологических служб юридических лиц и индивидуальных предпринимателей, указанных в </w:t>
      </w:r>
      <w:hyperlink w:anchor="P388" w:tooltip="3. Юридические лица и индивидуальные предприниматели, осуществляющие деятельность в областях, указанных в частях 3 и 4 статьи 1 настоящего Федерального закона, могут создавать метрологические службы в добровольном порядке. Федеральными законами может быть уста">
        <w:r>
          <w:rPr>
            <w:color w:val="0000FF"/>
          </w:rPr>
          <w:t>части 3</w:t>
        </w:r>
      </w:hyperlink>
      <w:r>
        <w:t xml:space="preserve"> настоящей статьи, порядок организации и координации их деятельности определяются положениями о метрологических службах, утверждаемыми руководителями этих юридических лиц или индивидуальными предпринимателями.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</w:t>
      </w:r>
      <w:r>
        <w:t>ва 8. ОТВЕТСТВЕННОСТЬ ЗА НАРУШЕНИЕ ЗАКОНОДАТЕЛЬСТВА</w:t>
      </w:r>
    </w:p>
    <w:p w:rsidR="001014D3" w:rsidRDefault="00C306DA">
      <w:pPr>
        <w:pStyle w:val="ConsPlusTitle0"/>
        <w:jc w:val="center"/>
      </w:pPr>
      <w:r>
        <w:t>РОССИЙСКОЙ ФЕДЕРАЦИИ ОБ ОБЕСПЕЧЕНИИ 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23. Ответственность юридических лиц, их руководителей и работников, индивидуальных предпринимателей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Юридические лица, их руководители и рабо</w:t>
      </w:r>
      <w:r>
        <w:t>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метрологического надзора и (или) не исполняющие в</w:t>
      </w:r>
      <w:r>
        <w:t xml:space="preserve"> установленный срок предписаний федеральных органов исполнительной власти, осуществляющих федеральный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61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24. Ответственность должностных л</w:t>
      </w:r>
      <w:r>
        <w:t>иц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 xml:space="preserve">1. 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</w:t>
      </w:r>
      <w:r>
        <w:t>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федеральный государственный метрологический контроль (надзор), и подведомственных им ор</w:t>
      </w:r>
      <w:r>
        <w:t>ганизаций несут ответственность в соответствии с законодательством Российской Федерации.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6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2. Действия (бездействие) должностных лиц могут быть обжалованы в соответствии с </w:t>
      </w:r>
      <w:hyperlink r:id="rId163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</w:t>
      </w:r>
      <w:r>
        <w:t>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lastRenderedPageBreak/>
        <w:t>Глава 9. ФИНАНСИРОВАНИЕ В ОБЛАСТИ ОБЕСПЕЧЕНИЯ</w:t>
      </w:r>
    </w:p>
    <w:p w:rsidR="001014D3" w:rsidRDefault="00C306DA">
      <w:pPr>
        <w:pStyle w:val="ConsPlusTitle0"/>
        <w:jc w:val="center"/>
      </w:pPr>
      <w:r>
        <w:t>ЕДИНСТВА ИЗМЕРЕНИ</w:t>
      </w:r>
      <w:r>
        <w:t>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25. Финансирование в области обеспечения единства измерений за счет средств федерального бюджета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За счет средств федерального бюджета финансируются расходы на: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1) разработку, совершенствование, содержание государственных первичных эталонов едини</w:t>
      </w:r>
      <w:r>
        <w:t>ц величин, а также разработку и совершенствование государственных первичных референтных методик (методов) измерений;</w:t>
      </w:r>
    </w:p>
    <w:p w:rsidR="001014D3" w:rsidRDefault="00C306DA">
      <w:pPr>
        <w:pStyle w:val="ConsPlusNormal0"/>
        <w:jc w:val="both"/>
      </w:pPr>
      <w:r>
        <w:t xml:space="preserve">(в ред. Федерального </w:t>
      </w:r>
      <w:hyperlink r:id="rId164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21.07.2014 N 254-ФЗ)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2) разработку и совершенствовани</w:t>
      </w:r>
      <w:r>
        <w:t>е государственных эталонов единиц величин;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3) фундаментальные исследования в области метрологии;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</w:t>
      </w:r>
      <w:r>
        <w:t>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5) разработку утверждаемых федеральными органами исполнительной власти нормативных документо</w:t>
      </w:r>
      <w:r>
        <w:t>в в области обеспечения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6) выполнение работ по федеральному государственному метрологическому контролю (надзору);</w:t>
      </w:r>
    </w:p>
    <w:p w:rsidR="001014D3" w:rsidRDefault="00C306DA">
      <w:pPr>
        <w:pStyle w:val="ConsPlusNormal0"/>
        <w:jc w:val="both"/>
      </w:pPr>
      <w:r>
        <w:t xml:space="preserve">(в ред. Федеральных законов от 18.07.2011 </w:t>
      </w:r>
      <w:hyperlink r:id="rId16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6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8) уплату взносов Ро</w:t>
      </w:r>
      <w:r>
        <w:t>ссийской Федерации в международные организации по метрологии;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9) </w:t>
      </w:r>
      <w:hyperlink r:id="rId167" w:tooltip="Постановление Правительства РФ от 20.04.2017 N 478 (ред. от 18.02.2021) &quot;Об утверждении Правил предоставления субсидий из федерального бюджета организациям на создание и ведение Федерального информационного фонда технических регламентов и стандартов&quot; {Консульт">
        <w:r>
          <w:rPr>
            <w:color w:val="0000FF"/>
          </w:rPr>
          <w:t>создание и ве</w:t>
        </w:r>
        <w:r>
          <w:rPr>
            <w:color w:val="0000FF"/>
          </w:rPr>
          <w:t>дение</w:t>
        </w:r>
      </w:hyperlink>
      <w:r>
        <w:t xml:space="preserve"> Федерального информационного фонда по обеспечению единства измерений;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10) утратил силу. - Федеральный </w:t>
      </w:r>
      <w:hyperlink r:id="rId168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23.06.2014 N 160-ФЗ;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11)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измерений.</w:t>
      </w:r>
    </w:p>
    <w:p w:rsidR="001014D3" w:rsidRDefault="00C306DA">
      <w:pPr>
        <w:pStyle w:val="ConsPlusNormal0"/>
        <w:jc w:val="both"/>
      </w:pPr>
      <w:r>
        <w:t xml:space="preserve">(п. 11 введен Федеральным </w:t>
      </w:r>
      <w:hyperlink r:id="rId169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27.12.2019 N 496-ФЗ)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26. Оплата работ и (или) услуг по обеспечению единства измерений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bookmarkStart w:id="23" w:name="P428"/>
      <w:bookmarkEnd w:id="23"/>
      <w:r>
        <w:t xml:space="preserve">1. Работы и (или) услуги, по передаче единиц величин от государственных эталонов единиц величин и поверке средств измерений, входящих в </w:t>
      </w:r>
      <w:hyperlink r:id="rId170" w:tooltip="Постановление Правительства РФ от 20.04.2010 N 250 (ред. от 06.10.2021) &quot;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">
        <w:r>
          <w:rPr>
            <w:color w:val="0000FF"/>
          </w:rPr>
          <w:t>перечень</w:t>
        </w:r>
      </w:hyperlink>
      <w:r>
        <w:t xml:space="preserve">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</w:t>
      </w:r>
      <w:r>
        <w:t xml:space="preserve">уемым ценам в </w:t>
      </w:r>
      <w:hyperlink r:id="rId171" w:tooltip="Постановление Правительства РФ от 22.12.2009 N 1057 (ред. от 30.06.2020) &quot;О порядке оплаты работ и (или) услуг по обеспечению единства измерений по регулируемым ценам&quot; (вместе с &quot;Правилами оплаты работ и (или) услуг по обеспечению единства измерений по регулир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014D3" w:rsidRDefault="00C306DA">
      <w:pPr>
        <w:pStyle w:val="ConsPlusNormal0"/>
        <w:jc w:val="both"/>
      </w:pPr>
      <w:r>
        <w:t xml:space="preserve">(в </w:t>
      </w:r>
      <w:r>
        <w:t xml:space="preserve">ред. Федерального </w:t>
      </w:r>
      <w:hyperlink r:id="rId172" w:tooltip="Федеральный закон от 27.12.2019 N 496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закона</w:t>
        </w:r>
      </w:hyperlink>
      <w:r>
        <w:t xml:space="preserve"> от 27.12.2019 N 496-ФЗ)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Работы и (или) услуги по проведению испытаний стандартных образцов или средств измерений в целях утверждения типа, аттестации методик (методов) измер</w:t>
      </w:r>
      <w:r>
        <w:t xml:space="preserve">ений, метрологической экспертизы, указанной в </w:t>
      </w:r>
      <w:hyperlink w:anchor="P241" w:tooltip="2. Обязательная метрологическая экспертиза стандартов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">
        <w:r>
          <w:rPr>
            <w:color w:val="0000FF"/>
          </w:rPr>
          <w:t>частях 2</w:t>
        </w:r>
      </w:hyperlink>
      <w:r>
        <w:t xml:space="preserve"> и </w:t>
      </w:r>
      <w:hyperlink w:anchor="P244" w:tooltip="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">
        <w:r>
          <w:rPr>
            <w:color w:val="0000FF"/>
          </w:rPr>
          <w:t>4 статьи 14</w:t>
        </w:r>
      </w:hyperlink>
      <w:r>
        <w:t xml:space="preserve"> настоящего Федерального закона, по поверке средств измерений, не вошедших в перечень средств измерений, указанный</w:t>
      </w:r>
      <w:r>
        <w:t xml:space="preserve"> в </w:t>
      </w:r>
      <w:hyperlink w:anchor="P428" w:tooltip="1. Работы и (или) услуги, по передаче единиц величин от государственных эталонов единиц величин и поверке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">
        <w:r>
          <w:rPr>
            <w:color w:val="0000FF"/>
          </w:rPr>
          <w:t>части 1</w:t>
        </w:r>
      </w:hyperlink>
      <w:r>
        <w:t xml:space="preserve"> настоящей статьи, калибровке средств измерений оплачиваются заинтересованными лицами в соответствии с условиями заключенных договоров (контрактов), если иное не предусмотрено законодательством Российской Феде</w:t>
      </w:r>
      <w:r>
        <w:t>рации.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lastRenderedPageBreak/>
        <w:t>3. Государственные региональные центры метрологии в пределах установленного государственного задания оказывают государственные услуги и (или) выполняют работы в области обеспечения единства измерений для граждан и юридических лиц за плату по регулир</w:t>
      </w:r>
      <w:r>
        <w:t xml:space="preserve">уемым ценам в </w:t>
      </w:r>
      <w:hyperlink r:id="rId173" w:tooltip="Постановление Правительства РФ от 02.04.2015 N 310 (ред. от 30.06.2020) &quot;Об утверждении Положения о порядке оказания государственных услуг и (или) выполнения работ государственными региональными центрами метрологии в пределах установленного государственного за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и на </w:t>
      </w:r>
      <w:r>
        <w:t>одинаковых при оказании одних и тех же услуг условиях.</w:t>
      </w:r>
    </w:p>
    <w:p w:rsidR="001014D3" w:rsidRDefault="00C306DA">
      <w:pPr>
        <w:pStyle w:val="ConsPlusNormal0"/>
        <w:jc w:val="both"/>
      </w:pPr>
      <w:r>
        <w:t xml:space="preserve">(часть 3 введена Федеральным </w:t>
      </w:r>
      <w:hyperlink r:id="rId174" w:tooltip="Федеральный закон от 21.07.2014 N 254-ФЗ &quot;О внесении изменений в Федеральный закон &quot;Об обеспечении единства измерений&quot; {КонсультантПлюс}">
        <w:r>
          <w:rPr>
            <w:color w:val="0000FF"/>
          </w:rPr>
          <w:t>законом</w:t>
        </w:r>
      </w:hyperlink>
      <w:r>
        <w:t xml:space="preserve"> от 21.07.2014 N 254-ФЗ)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jc w:val="center"/>
        <w:outlineLvl w:val="0"/>
      </w:pPr>
      <w:r>
        <w:t>Глава 10. ЗАКЛЮЧИТЕЛЬНЫЕ ПОЛОЖЕНИЯ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27. Заключительные положения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1. Норматив</w:t>
      </w:r>
      <w:r>
        <w:t xml:space="preserve">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</w:t>
      </w:r>
      <w:hyperlink r:id="rId175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color w:val="0000FF"/>
          </w:rPr>
          <w:t>законодательству</w:t>
        </w:r>
      </w:hyperlink>
      <w:r>
        <w:t xml:space="preserve"> Рос</w:t>
      </w:r>
      <w:r>
        <w:t>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2. До дня вступления в силу настоящего Федерального закона федеральные органы исполнительной власти, осуществляющ</w:t>
      </w:r>
      <w:r>
        <w:t xml:space="preserve">ие нормативно-правовое регулирование в областях деятельности, указанных в </w:t>
      </w:r>
      <w:hyperlink w:anchor="P34" w:tooltip="3. 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 метрологические требования и которые выполняются при: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определяют в пределах их компетенции перечни измерений, относящихся к сфере государственного регулирования обеспече</w:t>
      </w:r>
      <w:r>
        <w:t>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1014D3" w:rsidRDefault="00C306DA">
      <w:pPr>
        <w:pStyle w:val="ConsPlusNormal0"/>
        <w:spacing w:before="200"/>
        <w:ind w:firstLine="540"/>
        <w:jc w:val="both"/>
      </w:pPr>
      <w:bookmarkStart w:id="24" w:name="P440"/>
      <w:bookmarkEnd w:id="24"/>
      <w:r>
        <w:t>3. Нормативные правовые акты Пр</w:t>
      </w:r>
      <w:r>
        <w:t xml:space="preserve">авительства Российской Федерации, а также метрологические правила и нормы, принятые во исполнение </w:t>
      </w:r>
      <w:hyperlink r:id="rId176" w:tooltip="Закон РФ от 27.04.1993 N 4871-1 (ред. от 10.01.2003) &quot;Об обеспечении единства измерений&quot; ------------ Утратил силу или отменен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от 27 апреля 1993 года N 4871-1 "Об обеспечении единства измерений", действуют в части, не п</w:t>
      </w:r>
      <w:r>
        <w:t>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законом.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>4. Документы, выданные в соотве</w:t>
      </w:r>
      <w:r>
        <w:t xml:space="preserve">тствии с метрологическими правилами и нормами, указанными в </w:t>
      </w:r>
      <w:hyperlink w:anchor="P440" w:tooltip="3. Нормативные правовые акты Правительства Российской Федерации, а также метрологические правила и нормы, принятые во исполнение Закона Российской Федерации от 27 апреля 1993 года N 4871-1 &quot;Об обеспечении единства измерений&quot;, действуют в части, не противоречащ">
        <w:r>
          <w:rPr>
            <w:color w:val="0000FF"/>
          </w:rPr>
          <w:t>части 3</w:t>
        </w:r>
      </w:hyperlink>
      <w:r>
        <w:t xml:space="preserve"> настоящей статьи, сохраняют силу до окончания срока их действия.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28. О признании утратившими силу отдельных законодательных актов (положений законодательных актов) Российской Федерации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1) </w:t>
      </w:r>
      <w:hyperlink r:id="rId177" w:tooltip="Закон РФ от 27.04.1993 N 4871-1 (ред. от 10.01.2003) &quot;Об обеспечении единства измерений&quot; ------------ Утратил силу или отменен {КонсультантПлюс}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Российской Федерации от 27 апреля 1993 года N 4871-1 "Об обеспечении единства измерений" (Ведомости Съезда народных депутатов Российской Федерации и Верховного Совета Российской Федерации, 1993, N 23, ст. 811);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2) </w:t>
      </w:r>
      <w:hyperlink r:id="rId178" w:tooltip="Постановление ВС РФ от 27.04.1993 N 4872-1 &quot;О введении в действие Закона Российской Федерации &quot;Об обеспечении единства измерений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27 апреля 1993 года N 4872-1 "О введении в действие Закона Российской Федерации "Об обеспечении единства измерений" (Ведомости Съезда народных депутатов Российско</w:t>
      </w:r>
      <w:r>
        <w:t>й Федерации и Верховного Совета Российской Федерации, 1993, N 23, ст. 812);</w:t>
      </w:r>
    </w:p>
    <w:p w:rsidR="001014D3" w:rsidRDefault="00C306DA">
      <w:pPr>
        <w:pStyle w:val="ConsPlusNormal0"/>
        <w:spacing w:before="200"/>
        <w:ind w:firstLine="540"/>
        <w:jc w:val="both"/>
      </w:pPr>
      <w:r>
        <w:t xml:space="preserve">3) </w:t>
      </w:r>
      <w:hyperlink r:id="rId179" w:tooltip="Федеральный закон от 10.01.2003 N 15-ФЗ (ред. от 04.12.2007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------------ Недейству">
        <w:r>
          <w:rPr>
            <w:color w:val="0000FF"/>
          </w:rPr>
          <w:t>статью 7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</w:t>
      </w:r>
      <w:r>
        <w:t>ельства Российской Федерации, 2003, N 2, ст. 167).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Title0"/>
        <w:ind w:firstLine="540"/>
        <w:jc w:val="both"/>
        <w:outlineLvl w:val="1"/>
      </w:pPr>
      <w:r>
        <w:t>Статья 29. Вступление в силу настоящего Федерального закона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1014D3" w:rsidRDefault="001014D3">
      <w:pPr>
        <w:pStyle w:val="ConsPlusNormal0"/>
        <w:ind w:firstLine="540"/>
        <w:jc w:val="both"/>
      </w:pPr>
    </w:p>
    <w:p w:rsidR="001014D3" w:rsidRDefault="00C306DA">
      <w:pPr>
        <w:pStyle w:val="ConsPlusNormal0"/>
        <w:jc w:val="right"/>
      </w:pPr>
      <w:r>
        <w:t>Президент</w:t>
      </w:r>
    </w:p>
    <w:p w:rsidR="001014D3" w:rsidRDefault="00C306DA">
      <w:pPr>
        <w:pStyle w:val="ConsPlusNormal0"/>
        <w:jc w:val="right"/>
      </w:pPr>
      <w:r>
        <w:t>Российской Федерации</w:t>
      </w:r>
    </w:p>
    <w:p w:rsidR="001014D3" w:rsidRDefault="00C306DA">
      <w:pPr>
        <w:pStyle w:val="ConsPlusNormal0"/>
        <w:jc w:val="right"/>
      </w:pPr>
      <w:r>
        <w:lastRenderedPageBreak/>
        <w:t>Д.МЕДВЕДЕВ</w:t>
      </w:r>
    </w:p>
    <w:p w:rsidR="001014D3" w:rsidRDefault="00C306DA">
      <w:pPr>
        <w:pStyle w:val="ConsPlusNormal0"/>
      </w:pPr>
      <w:r>
        <w:t>Москва, Кремль</w:t>
      </w:r>
    </w:p>
    <w:p w:rsidR="001014D3" w:rsidRDefault="00C306DA">
      <w:pPr>
        <w:pStyle w:val="ConsPlusNormal0"/>
        <w:spacing w:before="200"/>
      </w:pPr>
      <w:r>
        <w:t>26 июня 2008 года</w:t>
      </w:r>
    </w:p>
    <w:p w:rsidR="001014D3" w:rsidRDefault="00C306DA">
      <w:pPr>
        <w:pStyle w:val="ConsPlusNormal0"/>
        <w:spacing w:before="200"/>
      </w:pPr>
      <w:r>
        <w:t>N 102-ФЗ</w:t>
      </w:r>
    </w:p>
    <w:p w:rsidR="001014D3" w:rsidRDefault="001014D3">
      <w:pPr>
        <w:pStyle w:val="ConsPlusNormal0"/>
      </w:pPr>
    </w:p>
    <w:p w:rsidR="001014D3" w:rsidRDefault="001014D3">
      <w:pPr>
        <w:pStyle w:val="ConsPlusNormal0"/>
      </w:pPr>
    </w:p>
    <w:p w:rsidR="001014D3" w:rsidRDefault="001014D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14D3">
      <w:headerReference w:type="default" r:id="rId180"/>
      <w:footerReference w:type="default" r:id="rId181"/>
      <w:headerReference w:type="first" r:id="rId182"/>
      <w:footerReference w:type="first" r:id="rId18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DA" w:rsidRDefault="00C306DA">
      <w:r>
        <w:separator/>
      </w:r>
    </w:p>
  </w:endnote>
  <w:endnote w:type="continuationSeparator" w:id="0">
    <w:p w:rsidR="00C306DA" w:rsidRDefault="00C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D3" w:rsidRDefault="001014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014D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014D3" w:rsidRDefault="00C306D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014D3" w:rsidRDefault="00C306D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014D3" w:rsidRDefault="00C306D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002E7"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002E7">
            <w:rPr>
              <w:rFonts w:ascii="Tahoma" w:hAnsi="Tahoma" w:cs="Tahoma"/>
              <w:noProof/>
            </w:rPr>
            <w:t>23</w:t>
          </w:r>
          <w:r>
            <w:fldChar w:fldCharType="end"/>
          </w:r>
        </w:p>
      </w:tc>
    </w:tr>
  </w:tbl>
  <w:p w:rsidR="001014D3" w:rsidRDefault="00C306D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D3" w:rsidRDefault="001014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014D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014D3" w:rsidRDefault="00C306D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014D3" w:rsidRDefault="00C306D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014D3" w:rsidRDefault="00C306D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002E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002E7">
            <w:rPr>
              <w:rFonts w:ascii="Tahoma" w:hAnsi="Tahoma" w:cs="Tahoma"/>
              <w:noProof/>
            </w:rPr>
            <w:t>23</w:t>
          </w:r>
          <w:r>
            <w:fldChar w:fldCharType="end"/>
          </w:r>
        </w:p>
      </w:tc>
    </w:tr>
  </w:tbl>
  <w:p w:rsidR="001014D3" w:rsidRDefault="00C306D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DA" w:rsidRDefault="00C306DA">
      <w:r>
        <w:separator/>
      </w:r>
    </w:p>
  </w:footnote>
  <w:footnote w:type="continuationSeparator" w:id="0">
    <w:p w:rsidR="00C306DA" w:rsidRDefault="00C3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014D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014D3" w:rsidRDefault="00C306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26.06.2008 N 102-ФЗ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единства измерений"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(с изм. и </w:t>
          </w:r>
          <w:r>
            <w:rPr>
              <w:rFonts w:ascii="Tahoma" w:hAnsi="Tahoma" w:cs="Tahoma"/>
              <w:sz w:val="16"/>
              <w:szCs w:val="16"/>
            </w:rPr>
            <w:t>доп., вступ....</w:t>
          </w:r>
        </w:p>
      </w:tc>
      <w:tc>
        <w:tcPr>
          <w:tcW w:w="2300" w:type="pct"/>
          <w:vAlign w:val="center"/>
        </w:tcPr>
        <w:p w:rsidR="001014D3" w:rsidRDefault="00C306D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1014D3" w:rsidRDefault="001014D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014D3" w:rsidRDefault="001014D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014D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014D3" w:rsidRDefault="00C306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26.06.2008 N 102-ФЗ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</w:t>
          </w:r>
          <w:r>
            <w:rPr>
              <w:rFonts w:ascii="Tahoma" w:hAnsi="Tahoma" w:cs="Tahoma"/>
              <w:sz w:val="16"/>
              <w:szCs w:val="16"/>
            </w:rPr>
            <w:t xml:space="preserve"> единства измерений"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вступ....</w:t>
          </w:r>
        </w:p>
      </w:tc>
      <w:tc>
        <w:tcPr>
          <w:tcW w:w="2300" w:type="pct"/>
          <w:vAlign w:val="center"/>
        </w:tcPr>
        <w:p w:rsidR="001014D3" w:rsidRDefault="00C306D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1014D3" w:rsidRDefault="001014D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014D3" w:rsidRDefault="001014D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4D3"/>
    <w:rsid w:val="001014D3"/>
    <w:rsid w:val="00C306DA"/>
    <w:rsid w:val="00F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00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A3B33A20CA8BFE8B408DF4E8310C68B852E98731A2FFC51D8B20F99B1944488509EC455F7252759587AA29132BEB8277D1F89CC8B86A98d812L" TargetMode="External"/><Relationship Id="rId117" Type="http://schemas.openxmlformats.org/officeDocument/2006/relationships/hyperlink" Target="consultantplus://offline/ref=A9A3B33A20CA8BFE8B408DF4E8310C68BA5CEB8C31A2FFC51D8B20F99B1944488509EC455F735A769587AA29132BEB8277D1F89CC8B86A98d812L" TargetMode="External"/><Relationship Id="rId21" Type="http://schemas.openxmlformats.org/officeDocument/2006/relationships/hyperlink" Target="consultantplus://offline/ref=A9A3B33A20CA8BFE8B408DF4E8310C68B852E98731A2FFC51D8B20F99B1944488509EC455F7252759C87AA29132BEB8277D1F89CC8B86A98d812L" TargetMode="External"/><Relationship Id="rId42" Type="http://schemas.openxmlformats.org/officeDocument/2006/relationships/hyperlink" Target="consultantplus://offline/ref=A9A3B33A20CA8BFE8B408DF4E8310C68BB5CEB8B3AFCA8C74CDE2EFC93491E589340E1454173506A9F8CFCd71AL" TargetMode="External"/><Relationship Id="rId47" Type="http://schemas.openxmlformats.org/officeDocument/2006/relationships/hyperlink" Target="consultantplus://offline/ref=A9A3B33A20CA8BFE8B408DF4E8310C68BA5CEA8731A3FFC51D8B20F99B1944488509EC455F7051729587AA29132BEB8277D1F89CC8B86A98d812L" TargetMode="External"/><Relationship Id="rId63" Type="http://schemas.openxmlformats.org/officeDocument/2006/relationships/hyperlink" Target="consultantplus://offline/ref=A9A3B33A20CA8BFE8B408DF4E8310C68BD55ED8B35A8FFC51D8B20F99B1944488509EC455F7252779C87AA29132BEB8277D1F89CC8B86A98d812L" TargetMode="External"/><Relationship Id="rId68" Type="http://schemas.openxmlformats.org/officeDocument/2006/relationships/hyperlink" Target="consultantplus://offline/ref=A9A3B33A20CA8BFE8B408DF4E8310C68BA57E98738AFFFC51D8B20F99B1944488509EC455F7252769D87AA29132BEB8277D1F89CC8B86A98d812L" TargetMode="External"/><Relationship Id="rId84" Type="http://schemas.openxmlformats.org/officeDocument/2006/relationships/hyperlink" Target="consultantplus://offline/ref=A9A3B33A20CA8BFE8B408DF4E8310C68BA50ED8633AAFFC51D8B20F99B1944488509EC455F7252759887AA29132BEB8277D1F89CC8B86A98d812L" TargetMode="External"/><Relationship Id="rId89" Type="http://schemas.openxmlformats.org/officeDocument/2006/relationships/hyperlink" Target="consultantplus://offline/ref=A9A3B33A20CA8BFE8B408DF4E8310C68BD56EA8930ABFFC51D8B20F99B1944488509EC455F7251739F87AA29132BEB8277D1F89CC8B86A98d812L" TargetMode="External"/><Relationship Id="rId112" Type="http://schemas.openxmlformats.org/officeDocument/2006/relationships/hyperlink" Target="consultantplus://offline/ref=A9A3B33A20CA8BFE8B408DF4E8310C68BA5CEB8C31A2FFC51D8B20F99B1944488509EC455F735A769E87AA29132BEB8277D1F89CC8B86A98d812L" TargetMode="External"/><Relationship Id="rId133" Type="http://schemas.openxmlformats.org/officeDocument/2006/relationships/hyperlink" Target="consultantplus://offline/ref=A9A3B33A20CA8BFE8B408DF4E8310C68B852E98731A2FFC51D8B20F99B1944488509EC455F7252739F87AA29132BEB8277D1F89CC8B86A98d812L" TargetMode="External"/><Relationship Id="rId138" Type="http://schemas.openxmlformats.org/officeDocument/2006/relationships/hyperlink" Target="consultantplus://offline/ref=A9A3B33A20CA8BFE8B408DF4E8310C68BA5DE58B32AAFFC51D8B20F99B1944488509EC455F7253759B87AA29132BEB8277D1F89CC8B86A98d812L" TargetMode="External"/><Relationship Id="rId154" Type="http://schemas.openxmlformats.org/officeDocument/2006/relationships/hyperlink" Target="consultantplus://offline/ref=A9A3B33A20CA8BFE8B408DF4E8310C68BA5CEB8C31A2FFC51D8B20F99B1944488509EC455F735A779A87AA29132BEB8277D1F89CC8B86A98d812L" TargetMode="External"/><Relationship Id="rId159" Type="http://schemas.openxmlformats.org/officeDocument/2006/relationships/hyperlink" Target="consultantplus://offline/ref=A9A3B33A20CA8BFE8B408DF4E8310C68B852E98731A2FFC51D8B20F99B1944488509EC455F72527C9B87AA29132BEB8277D1F89CC8B86A98d812L" TargetMode="External"/><Relationship Id="rId175" Type="http://schemas.openxmlformats.org/officeDocument/2006/relationships/hyperlink" Target="consultantplus://offline/ref=A9A3B33A20CA8BFE8B408DF4E8310C68BA5CE48F31A3FFC51D8B20F99B1944488509EC455F7252719B87AA29132BEB8277D1F89CC8B86A98d812L" TargetMode="External"/><Relationship Id="rId170" Type="http://schemas.openxmlformats.org/officeDocument/2006/relationships/hyperlink" Target="consultantplus://offline/ref=A9A3B33A20CA8BFE8B408DF4E8310C68BA5DEB8A36ABFFC51D8B20F99B1944488509EC455F7252759887AA29132BEB8277D1F89CC8B86A98d812L" TargetMode="External"/><Relationship Id="rId16" Type="http://schemas.openxmlformats.org/officeDocument/2006/relationships/hyperlink" Target="consultantplus://offline/ref=A9A3B33A20CA8BFE8B408DF4E8310C68BD54E88A35ADFFC51D8B20F99B1944488509EC455F7250769D87AA29132BEB8277D1F89CC8B86A98d812L" TargetMode="External"/><Relationship Id="rId107" Type="http://schemas.openxmlformats.org/officeDocument/2006/relationships/hyperlink" Target="consultantplus://offline/ref=A9A3B33A20CA8BFE8B408DF4E8310C68B852E98731A2FFC51D8B20F99B1944488509EC455F7252729987AA29132BEB8277D1F89CC8B86A98d812L" TargetMode="External"/><Relationship Id="rId11" Type="http://schemas.openxmlformats.org/officeDocument/2006/relationships/hyperlink" Target="consultantplus://offline/ref=A9A3B33A20CA8BFE8B408DF4E8310C68BB5DE48839ABFFC51D8B20F99B1944488509EC455F7253719987AA29132BEB8277D1F89CC8B86A98d812L" TargetMode="External"/><Relationship Id="rId32" Type="http://schemas.openxmlformats.org/officeDocument/2006/relationships/hyperlink" Target="consultantplus://offline/ref=A9A3B33A20CA8BFE8B408DF4E8310C68BA5CEB8C31A2FFC51D8B20F99B1944488509EC455F735A749A87AA29132BEB8277D1F89CC8B86A98d812L" TargetMode="External"/><Relationship Id="rId37" Type="http://schemas.openxmlformats.org/officeDocument/2006/relationships/hyperlink" Target="consultantplus://offline/ref=A9A3B33A20CA8BFE8B408DF4E8310C68B852E98731A2FFC51D8B20F99B1944488509EC455F7252779C87AA29132BEB8277D1F89CC8B86A98d812L" TargetMode="External"/><Relationship Id="rId53" Type="http://schemas.openxmlformats.org/officeDocument/2006/relationships/hyperlink" Target="consultantplus://offline/ref=A9A3B33A20CA8BFE8B408DF4E8310C68BA5DE88F33ACFFC51D8B20F99B1944489709B4495F734C759F92FC7855d71CL" TargetMode="External"/><Relationship Id="rId58" Type="http://schemas.openxmlformats.org/officeDocument/2006/relationships/hyperlink" Target="consultantplus://offline/ref=A9A3B33A20CA8BFE8B408DF4E8310C68BA52EA8E36ADFFC51D8B20F99B1944488509EC455F7252759D87AA29132BEB8277D1F89CC8B86A98d812L" TargetMode="External"/><Relationship Id="rId74" Type="http://schemas.openxmlformats.org/officeDocument/2006/relationships/hyperlink" Target="consultantplus://offline/ref=A9A3B33A20CA8BFE8B408DF4E8310C68BA5CEB8C31A2FFC51D8B20F99B1944488509EC455F735A749487AA29132BEB8277D1F89CC8B86A98d812L" TargetMode="External"/><Relationship Id="rId79" Type="http://schemas.openxmlformats.org/officeDocument/2006/relationships/hyperlink" Target="consultantplus://offline/ref=A9A3B33A20CA8BFE8B408DF4E8310C68B852E98731A2FFC51D8B20F99B1944488509EC455F7252719B87AA29132BEB8277D1F89CC8B86A98d812L" TargetMode="External"/><Relationship Id="rId102" Type="http://schemas.openxmlformats.org/officeDocument/2006/relationships/hyperlink" Target="consultantplus://offline/ref=A9A3B33A20CA8BFE8B408DF4E8310C68BA52E48A34A9FFC51D8B20F99B1944488509EC455F72527C9C87AA29132BEB8277D1F89CC8B86A98d812L" TargetMode="External"/><Relationship Id="rId123" Type="http://schemas.openxmlformats.org/officeDocument/2006/relationships/hyperlink" Target="consultantplus://offline/ref=A9A3B33A20CA8BFE8B408DF4E8310C68BA5CEA8731A3FFC51D8B20F99B1944488509EC455F70517D9F87AA29132BEB8277D1F89CC8B86A98d812L" TargetMode="External"/><Relationship Id="rId128" Type="http://schemas.openxmlformats.org/officeDocument/2006/relationships/hyperlink" Target="consultantplus://offline/ref=A9A3B33A20CA8BFE8B408DF4E8310C68B852E98731A2FFC51D8B20F99B1944488509EC455F7252729487AA29132BEB8277D1F89CC8B86A98d812L" TargetMode="External"/><Relationship Id="rId144" Type="http://schemas.openxmlformats.org/officeDocument/2006/relationships/hyperlink" Target="consultantplus://offline/ref=A9A3B33A20CA8BFE8B408DF4E8310C68BA50ED8633AAFFC51D8B20F99B1944488509EC455F7252769887AA29132BEB8277D1F89CC8B86A98d812L" TargetMode="External"/><Relationship Id="rId149" Type="http://schemas.openxmlformats.org/officeDocument/2006/relationships/hyperlink" Target="consultantplus://offline/ref=A9A3B33A20CA8BFE8B408DF4E8310C68BA5CEA8731A3FFC51D8B20F99B1944488509EC455F70517D9A87AA29132BEB8277D1F89CC8B86A98d812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A9A3B33A20CA8BFE8B408DF4E8310C68BA52EA8E35A2FFC51D8B20F99B1944488509EC455F72527C9587AA29132BEB8277D1F89CC8B86A98d812L" TargetMode="External"/><Relationship Id="rId95" Type="http://schemas.openxmlformats.org/officeDocument/2006/relationships/hyperlink" Target="consultantplus://offline/ref=A9A3B33A20CA8BFE8B408DF4E8310C68BA54ED8939AFFFC51D8B20F99B1944488509EC455F7252739B87AA29132BEB8277D1F89CC8B86A98d812L" TargetMode="External"/><Relationship Id="rId160" Type="http://schemas.openxmlformats.org/officeDocument/2006/relationships/hyperlink" Target="consultantplus://offline/ref=A9A3B33A20CA8BFE8B408DF4E8310C68B851E98F35ACFFC51D8B20F99B1944488509EC455F7253769F87AA29132BEB8277D1F89CC8B86A98d812L" TargetMode="External"/><Relationship Id="rId165" Type="http://schemas.openxmlformats.org/officeDocument/2006/relationships/hyperlink" Target="consultantplus://offline/ref=A9A3B33A20CA8BFE8B408DF4E8310C68BA5CEB8C31A2FFC51D8B20F99B1944488509EC455F735A779487AA29132BEB8277D1F89CC8B86A98d812L" TargetMode="External"/><Relationship Id="rId181" Type="http://schemas.openxmlformats.org/officeDocument/2006/relationships/footer" Target="footer1.xml"/><Relationship Id="rId22" Type="http://schemas.openxmlformats.org/officeDocument/2006/relationships/hyperlink" Target="consultantplus://offline/ref=A9A3B33A20CA8BFE8B408DF4E8310C68B852E98731A2FFC51D8B20F99B1944488509EC455F7252759F87AA29132BEB8277D1F89CC8B86A98d812L" TargetMode="External"/><Relationship Id="rId27" Type="http://schemas.openxmlformats.org/officeDocument/2006/relationships/hyperlink" Target="consultantplus://offline/ref=A9A3B33A20CA8BFE8B408DF4E8310C68B852E98731A2FFC51D8B20F99B1944488509EC455F7252759487AA29132BEB8277D1F89CC8B86A98d812L" TargetMode="External"/><Relationship Id="rId43" Type="http://schemas.openxmlformats.org/officeDocument/2006/relationships/hyperlink" Target="consultantplus://offline/ref=A9A3B33A20CA8BFE8B408DF4E8310C68BD54E88A35ADFFC51D8B20F99B1944488509EC455F7250709587AA29132BEB8277D1F89CC8B86A98d812L" TargetMode="External"/><Relationship Id="rId48" Type="http://schemas.openxmlformats.org/officeDocument/2006/relationships/hyperlink" Target="consultantplus://offline/ref=A9A3B33A20CA8BFE8B408DF4E8310C68BA53EC8E38ADFFC51D8B20F99B1944488509EC455F7251749A87AA29132BEB8277D1F89CC8B86A98d812L" TargetMode="External"/><Relationship Id="rId64" Type="http://schemas.openxmlformats.org/officeDocument/2006/relationships/hyperlink" Target="consultantplus://offline/ref=A9A3B33A20CA8BFE8B408DF4E8310C68BA5DE58B32AAFFC51D8B20F99B1944488509EC455F7253759B87AA29132BEB8277D1F89CC8B86A98d812L" TargetMode="External"/><Relationship Id="rId69" Type="http://schemas.openxmlformats.org/officeDocument/2006/relationships/hyperlink" Target="consultantplus://offline/ref=A9A3B33A20CA8BFE8B408DF4E8310C68BA57E98738AFFFC51D8B20F99B1944488509EC455F7252779E87AA29132BEB8277D1F89CC8B86A98d812L" TargetMode="External"/><Relationship Id="rId113" Type="http://schemas.openxmlformats.org/officeDocument/2006/relationships/hyperlink" Target="consultantplus://offline/ref=A9A3B33A20CA8BFE8B408DF4E8310C68BA5CEB8C31A2FFC51D8B20F99B1944488509EC455F735A769887AA29132BEB8277D1F89CC8B86A98d812L" TargetMode="External"/><Relationship Id="rId118" Type="http://schemas.openxmlformats.org/officeDocument/2006/relationships/hyperlink" Target="consultantplus://offline/ref=A9A3B33A20CA8BFE8B408DF4E8310C68BA5CEB8C31A2FFC51D8B20F99B1944488509EC455F735A769487AA29132BEB8277D1F89CC8B86A98d812L" TargetMode="External"/><Relationship Id="rId134" Type="http://schemas.openxmlformats.org/officeDocument/2006/relationships/hyperlink" Target="consultantplus://offline/ref=A9A3B33A20CA8BFE8B408DF4E8310C68B853EB8838AFFFC51D8B20F99B1944488509EC455F7252749587AA29132BEB8277D1F89CC8B86A98d812L" TargetMode="External"/><Relationship Id="rId139" Type="http://schemas.openxmlformats.org/officeDocument/2006/relationships/hyperlink" Target="consultantplus://offline/ref=A9A3B33A20CA8BFE8B408DF4E8310C68B852E98731A2FFC51D8B20F99B1944488509EC455F7252739887AA29132BEB8277D1F89CC8B86A98d812L" TargetMode="External"/><Relationship Id="rId80" Type="http://schemas.openxmlformats.org/officeDocument/2006/relationships/hyperlink" Target="consultantplus://offline/ref=A9A3B33A20CA8BFE8B408DF4E8310C68BA54ED8939AFFFC51D8B20F99B1944488509EC455F7252739987AA29132BEB8277D1F89CC8B86A98d812L" TargetMode="External"/><Relationship Id="rId85" Type="http://schemas.openxmlformats.org/officeDocument/2006/relationships/hyperlink" Target="consultantplus://offline/ref=A9A3B33A20CA8BFE8B408DF4E8310C68BD56EA8930ABFFC51D8B20F99B1944488509EC455F7252769E87AA29132BEB8277D1F89CC8B86A98d812L" TargetMode="External"/><Relationship Id="rId150" Type="http://schemas.openxmlformats.org/officeDocument/2006/relationships/hyperlink" Target="consultantplus://offline/ref=A9A3B33A20CA8BFE8B408DF4E8310C68BA5CEB8C31A2FFC51D8B20F99B1944488509EC455F735A779B87AA29132BEB8277D1F89CC8B86A98d812L" TargetMode="External"/><Relationship Id="rId155" Type="http://schemas.openxmlformats.org/officeDocument/2006/relationships/hyperlink" Target="consultantplus://offline/ref=A9A3B33A20CA8BFE8B408DF4E8310C68BA5CEA8731A3FFC51D8B20F99B1944488509EC455F70517D9487AA29132BEB8277D1F89CC8B86A98d812L" TargetMode="External"/><Relationship Id="rId171" Type="http://schemas.openxmlformats.org/officeDocument/2006/relationships/hyperlink" Target="consultantplus://offline/ref=A9A3B33A20CA8BFE8B408DF4E8310C68BA51EA8A34AFFFC51D8B20F99B1944488509EC455F7252759E87AA29132BEB8277D1F89CC8B86A98d812L" TargetMode="External"/><Relationship Id="rId176" Type="http://schemas.openxmlformats.org/officeDocument/2006/relationships/hyperlink" Target="consultantplus://offline/ref=A9A3B33A20CA8BFE8B408DF4E8310C68BD54E98D36A1A2CF15D22CFB9C161B4D8218EC445E6C5376838EFE7Ad515L" TargetMode="External"/><Relationship Id="rId12" Type="http://schemas.openxmlformats.org/officeDocument/2006/relationships/hyperlink" Target="consultantplus://offline/ref=A9A3B33A20CA8BFE8B408DF4E8310C68BB55E58938A3FFC51D8B20F99B1944488509EC455F7251779D87AA29132BEB8277D1F89CC8B86A98d812L" TargetMode="External"/><Relationship Id="rId17" Type="http://schemas.openxmlformats.org/officeDocument/2006/relationships/hyperlink" Target="consultantplus://offline/ref=A9A3B33A20CA8BFE8B408DF4E8310C68BA50ED8633AAFFC51D8B20F99B1944488509EC455F7252749487AA29132BEB8277D1F89CC8B86A98d812L" TargetMode="External"/><Relationship Id="rId33" Type="http://schemas.openxmlformats.org/officeDocument/2006/relationships/hyperlink" Target="consultantplus://offline/ref=A9A3B33A20CA8BFE8B408DF4E8310C68B852E98731A2FFC51D8B20F99B1944488509EC455F7252769B87AA29132BEB8277D1F89CC8B86A98d812L" TargetMode="External"/><Relationship Id="rId38" Type="http://schemas.openxmlformats.org/officeDocument/2006/relationships/hyperlink" Target="consultantplus://offline/ref=A9A3B33A20CA8BFE8B408DF4E8310C68B852E98731A2FFC51D8B20F99B1944488509EC455F7252779E87AA29132BEB8277D1F89CC8B86A98d812L" TargetMode="External"/><Relationship Id="rId59" Type="http://schemas.openxmlformats.org/officeDocument/2006/relationships/hyperlink" Target="consultantplus://offline/ref=A9A3B33A20CA8BFE8B408DF4E8310C68B852E98731A2FFC51D8B20F99B1944488509EC455F7252709B87AA29132BEB8277D1F89CC8B86A98d812L" TargetMode="External"/><Relationship Id="rId103" Type="http://schemas.openxmlformats.org/officeDocument/2006/relationships/hyperlink" Target="consultantplus://offline/ref=A9A3B33A20CA8BFE8B408DF4E8310C68BD54E58B35A9FFC51D8B20F99B1944488509EC455F7253759887AA29132BEB8277D1F89CC8B86A98d812L" TargetMode="External"/><Relationship Id="rId108" Type="http://schemas.openxmlformats.org/officeDocument/2006/relationships/hyperlink" Target="consultantplus://offline/ref=A9A3B33A20CA8BFE8B408DF4E8310C68BB55E48633ADFFC51D8B20F99B1944488509EC455F7252759D87AA29132BEB8277D1F89CC8B86A98d812L" TargetMode="External"/><Relationship Id="rId124" Type="http://schemas.openxmlformats.org/officeDocument/2006/relationships/hyperlink" Target="consultantplus://offline/ref=A9A3B33A20CA8BFE8B408DF4E8310C68B057E58631A1A2CF15D22CFB9C161B4D8218EC445E6C5376838EFE7Ad515L" TargetMode="External"/><Relationship Id="rId129" Type="http://schemas.openxmlformats.org/officeDocument/2006/relationships/hyperlink" Target="consultantplus://offline/ref=A9A3B33A20CA8BFE8B408DF4E8310C68B852E98731A2FFC51D8B20F99B1944488509EC455F7252739C87AA29132BEB8277D1F89CC8B86A98d812L" TargetMode="External"/><Relationship Id="rId54" Type="http://schemas.openxmlformats.org/officeDocument/2006/relationships/hyperlink" Target="consultantplus://offline/ref=A9A3B33A20CA8BFE8B408DF4E8310C68B852E98731A2FFC51D8B20F99B1944488509EC455F7252709C87AA29132BEB8277D1F89CC8B86A98d812L" TargetMode="External"/><Relationship Id="rId70" Type="http://schemas.openxmlformats.org/officeDocument/2006/relationships/hyperlink" Target="consultantplus://offline/ref=A9A3B33A20CA8BFE8B408DF4E8310C68BA57E98738AFFFC51D8B20F99B1944488509EC455F7252759D87AA29132BEB8277D1F89CC8B86A98d812L" TargetMode="External"/><Relationship Id="rId75" Type="http://schemas.openxmlformats.org/officeDocument/2006/relationships/hyperlink" Target="consultantplus://offline/ref=A9A3B33A20CA8BFE8B408DF4E8310C68BA5CEA8731A3FFC51D8B20F99B1944488509EC455F7051729487AA29132BEB8277D1F89CC8B86A98d812L" TargetMode="External"/><Relationship Id="rId91" Type="http://schemas.openxmlformats.org/officeDocument/2006/relationships/hyperlink" Target="consultantplus://offline/ref=A9A3B33A20CA8BFE8B408DF4E8310C68BD56EA8930ABFFC51D8B20F99B1944488509EC455F72517D9A87AA29132BEB8277D1F89CC8B86A98d812L" TargetMode="External"/><Relationship Id="rId96" Type="http://schemas.openxmlformats.org/officeDocument/2006/relationships/hyperlink" Target="consultantplus://offline/ref=A9A3B33A20CA8BFE8B408DF4E8310C68B852E98731A2FFC51D8B20F99B1944488509EC455F7252729D87AA29132BEB8277D1F89CC8B86A98d812L" TargetMode="External"/><Relationship Id="rId140" Type="http://schemas.openxmlformats.org/officeDocument/2006/relationships/hyperlink" Target="consultantplus://offline/ref=A9A3B33A20CA8BFE8B408DF4E8310C68BA50ED8633AAFFC51D8B20F99B1944488509EC455F7252769987AA29132BEB8277D1F89CC8B86A98d812L" TargetMode="External"/><Relationship Id="rId145" Type="http://schemas.openxmlformats.org/officeDocument/2006/relationships/hyperlink" Target="consultantplus://offline/ref=A9A3B33A20CA8BFE8B408DF4E8310C68BA5CEB8C31A2FFC51D8B20F99B1944488509EC455F735A779887AA29132BEB8277D1F89CC8B86A98d812L" TargetMode="External"/><Relationship Id="rId161" Type="http://schemas.openxmlformats.org/officeDocument/2006/relationships/hyperlink" Target="consultantplus://offline/ref=A9A3B33A20CA8BFE8B408DF4E8310C68BA5CEB8C31A2FFC51D8B20F99B1944488509EC455F735A779587AA29132BEB8277D1F89CC8B86A98d812L" TargetMode="External"/><Relationship Id="rId166" Type="http://schemas.openxmlformats.org/officeDocument/2006/relationships/hyperlink" Target="consultantplus://offline/ref=A9A3B33A20CA8BFE8B408DF4E8310C68BA5CEA8731A3FFC51D8B20F99B1944488509EC455F7056749C87AA29132BEB8277D1F89CC8B86A98d812L" TargetMode="External"/><Relationship Id="rId18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A9A3B33A20CA8BFE8B408DF4E8310C68B852E98731A2FFC51D8B20F99B1944488509EC455F7252759987AA29132BEB8277D1F89CC8B86A98d812L" TargetMode="External"/><Relationship Id="rId28" Type="http://schemas.openxmlformats.org/officeDocument/2006/relationships/hyperlink" Target="consultantplus://offline/ref=A9A3B33A20CA8BFE8B408DF4E8310C68B852E98731A2FFC51D8B20F99B1944488509EC455F7252769C87AA29132BEB8277D1F89CC8B86A98d812L" TargetMode="External"/><Relationship Id="rId49" Type="http://schemas.openxmlformats.org/officeDocument/2006/relationships/hyperlink" Target="consultantplus://offline/ref=A9A3B33A20CA8BFE8B408DF4E8310C68BB5CEB8B3AFCA8C74CDE2EFC93491E589340E1454173506A9F8CFCd71AL" TargetMode="External"/><Relationship Id="rId114" Type="http://schemas.openxmlformats.org/officeDocument/2006/relationships/hyperlink" Target="consultantplus://offline/ref=A9A3B33A20CA8BFE8B408DF4E8310C68BA5CEA8731A3FFC51D8B20F99B1944488509EC455F70517C9A87AA29132BEB8277D1F89CC8B86A98d812L" TargetMode="External"/><Relationship Id="rId119" Type="http://schemas.openxmlformats.org/officeDocument/2006/relationships/hyperlink" Target="consultantplus://offline/ref=A9A3B33A20CA8BFE8B408DF4E8310C68BA5CEA8731A3FFC51D8B20F99B1944488509EC455F70517C9487AA29132BEB8277D1F89CC8B86A98d812L" TargetMode="External"/><Relationship Id="rId44" Type="http://schemas.openxmlformats.org/officeDocument/2006/relationships/hyperlink" Target="consultantplus://offline/ref=A9A3B33A20CA8BFE8B408DF4E8310C68BA5CEA8731A3FFC51D8B20F99B1944488509EC455F7051729A87AA29132BEB8277D1F89CC8B86A98d812L" TargetMode="External"/><Relationship Id="rId60" Type="http://schemas.openxmlformats.org/officeDocument/2006/relationships/hyperlink" Target="consultantplus://offline/ref=A9A3B33A20CA8BFE8B408DF4E8310C68BA52EA8E36ADFFC51D8B20F99B1944488509EC455F7252759F87AA29132BEB8277D1F89CC8B86A98d812L" TargetMode="External"/><Relationship Id="rId65" Type="http://schemas.openxmlformats.org/officeDocument/2006/relationships/hyperlink" Target="consultantplus://offline/ref=A9A3B33A20CA8BFE8B408DF4E8310C68B852E98731A2FFC51D8B20F99B1944488509EC455F7252709587AA29132BEB8277D1F89CC8B86A98d812L" TargetMode="External"/><Relationship Id="rId81" Type="http://schemas.openxmlformats.org/officeDocument/2006/relationships/hyperlink" Target="consultantplus://offline/ref=A9A3B33A20CA8BFE8B408DF4E8310C68B852E98731A2FFC51D8B20F99B1944488509EC455F7252719A87AA29132BEB8277D1F89CC8B86A98d812L" TargetMode="External"/><Relationship Id="rId86" Type="http://schemas.openxmlformats.org/officeDocument/2006/relationships/hyperlink" Target="consultantplus://offline/ref=A9A3B33A20CA8BFE8B408DF4E8310C68BA52EA8E35A2FFC51D8B20F99B1944488509EC455F7252759E87AA29132BEB8277D1F89CC8B86A98d812L" TargetMode="External"/><Relationship Id="rId130" Type="http://schemas.openxmlformats.org/officeDocument/2006/relationships/hyperlink" Target="consultantplus://offline/ref=A9A3B33A20CA8BFE8B408DF4E8310C68BA5CEF8839ABFFC51D8B20F99B1944488509EC455F7252769A87AA29132BEB8277D1F89CC8B86A98d812L" TargetMode="External"/><Relationship Id="rId135" Type="http://schemas.openxmlformats.org/officeDocument/2006/relationships/hyperlink" Target="consultantplus://offline/ref=A9A3B33A20CA8BFE8B408DF4E8310C68B852E98731A2FFC51D8B20F99B1944488509EC455F7252739E87AA29132BEB8277D1F89CC8B86A98d812L" TargetMode="External"/><Relationship Id="rId151" Type="http://schemas.openxmlformats.org/officeDocument/2006/relationships/hyperlink" Target="consultantplus://offline/ref=A9A3B33A20CA8BFE8B408DF4E8310C68BA5CEA8731A3FFC51D8B20F99B1944488509EC455F70517D9587AA29132BEB8277D1F89CC8B86A98d812L" TargetMode="External"/><Relationship Id="rId156" Type="http://schemas.openxmlformats.org/officeDocument/2006/relationships/hyperlink" Target="consultantplus://offline/ref=A9A3B33A20CA8BFE8B408DF4E8310C68B852E98731A2FFC51D8B20F99B1944488509EC455F7252739587AA29132BEB8277D1F89CC8B86A98d812L" TargetMode="External"/><Relationship Id="rId177" Type="http://schemas.openxmlformats.org/officeDocument/2006/relationships/hyperlink" Target="consultantplus://offline/ref=056D94B2EF46483C9AD03984C40311804403ED3B5556C77032633626BC1E63A6C593BDE99049A6B3C11DF548e61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72" Type="http://schemas.openxmlformats.org/officeDocument/2006/relationships/hyperlink" Target="consultantplus://offline/ref=A9A3B33A20CA8BFE8B408DF4E8310C68BA50ED8633AAFFC51D8B20F99B1944488509EC455F7252779C87AA29132BEB8277D1F89CC8B86A98d812L" TargetMode="External"/><Relationship Id="rId180" Type="http://schemas.openxmlformats.org/officeDocument/2006/relationships/header" Target="header1.xml"/><Relationship Id="rId13" Type="http://schemas.openxmlformats.org/officeDocument/2006/relationships/hyperlink" Target="consultantplus://offline/ref=A9A3B33A20CA8BFE8B408DF4E8310C68B851E98F33A9FFC51D8B20F99B1944488509EC455F7252759C87AA29132BEB8277D1F89CC8B86A98d812L" TargetMode="External"/><Relationship Id="rId18" Type="http://schemas.openxmlformats.org/officeDocument/2006/relationships/hyperlink" Target="consultantplus://offline/ref=A9A3B33A20CA8BFE8B408DF4E8310C68BA52EA8E36ADFFC51D8B20F99B1944488509EC455F7252749487AA29132BEB8277D1F89CC8B86A98d812L" TargetMode="External"/><Relationship Id="rId39" Type="http://schemas.openxmlformats.org/officeDocument/2006/relationships/hyperlink" Target="consultantplus://offline/ref=A9A3B33A20CA8BFE8B408DF4E8310C68B852E98731A2FFC51D8B20F99B1944488509EC455F7252779887AA29132BEB8277D1F89CC8B86A98d812L" TargetMode="External"/><Relationship Id="rId109" Type="http://schemas.openxmlformats.org/officeDocument/2006/relationships/hyperlink" Target="consultantplus://offline/ref=A9A3B33A20CA8BFE8B408DF4E8310C68BA5CEA8731A3FFC51D8B20F99B1944488509EC455F7051739D87AA29132BEB8277D1F89CC8B86A98d812L" TargetMode="External"/><Relationship Id="rId34" Type="http://schemas.openxmlformats.org/officeDocument/2006/relationships/hyperlink" Target="consultantplus://offline/ref=A9A3B33A20CA8BFE8B408DF4E8310C68BA5CEA8731A3FFC51D8B20F99B1944488509EC455F7051729887AA29132BEB8277D1F89CC8B86A98d812L" TargetMode="External"/><Relationship Id="rId50" Type="http://schemas.openxmlformats.org/officeDocument/2006/relationships/hyperlink" Target="consultantplus://offline/ref=A9A3B33A20CA8BFE8B408DF4E8310C68BD56E98631ADFFC51D8B20F99B1944488509EC455F725A759A87AA29132BEB8277D1F89CC8B86A98d812L" TargetMode="External"/><Relationship Id="rId55" Type="http://schemas.openxmlformats.org/officeDocument/2006/relationships/hyperlink" Target="consultantplus://offline/ref=A9A3B33A20CA8BFE8B408DF4E8310C68B85DE88B31A3FFC51D8B20F99B1944488509EC455F7252759D87AA29132BEB8277D1F89CC8B86A98d812L" TargetMode="External"/><Relationship Id="rId76" Type="http://schemas.openxmlformats.org/officeDocument/2006/relationships/hyperlink" Target="consultantplus://offline/ref=A9A3B33A20CA8BFE8B408DF4E8310C68BD57EC8D38A8FFC51D8B20F99B1944488509EC455F7252759B87AA29132BEB8277D1F89CC8B86A98d812L" TargetMode="External"/><Relationship Id="rId97" Type="http://schemas.openxmlformats.org/officeDocument/2006/relationships/hyperlink" Target="consultantplus://offline/ref=A9A3B33A20CA8BFE8B408DF4E8310C68BA5DEB8A36ABFFC51D8B20F99B1944488509EC455F7252759887AA29132BEB8277D1F89CC8B86A98d812L" TargetMode="External"/><Relationship Id="rId104" Type="http://schemas.openxmlformats.org/officeDocument/2006/relationships/hyperlink" Target="consultantplus://offline/ref=A9A3B33A20CA8BFE8B408DF4E8310C68BA50ED8633AAFFC51D8B20F99B1944488509EC455F7252769C87AA29132BEB8277D1F89CC8B86A98d812L" TargetMode="External"/><Relationship Id="rId120" Type="http://schemas.openxmlformats.org/officeDocument/2006/relationships/hyperlink" Target="consultantplus://offline/ref=A9A3B33A20CA8BFE8B408DF4E8310C68BA5CEB8C31A2FFC51D8B20F99B1944488509EC455F735A779C87AA29132BEB8277D1F89CC8B86A98d812L" TargetMode="External"/><Relationship Id="rId125" Type="http://schemas.openxmlformats.org/officeDocument/2006/relationships/hyperlink" Target="consultantplus://offline/ref=A9A3B33A20CA8BFE8B408DF4E8310C68BA5CEB8C31A2FFC51D8B20F99B1944488509EC455F735A779E87AA29132BEB8277D1F89CC8B86A98d812L" TargetMode="External"/><Relationship Id="rId141" Type="http://schemas.openxmlformats.org/officeDocument/2006/relationships/hyperlink" Target="consultantplus://offline/ref=A9A3B33A20CA8BFE8B408DF4E8310C68B057E58631A1A2CF15D22CFB9C161B4D8218EC445E6C5376838EFE7Ad515L" TargetMode="External"/><Relationship Id="rId146" Type="http://schemas.openxmlformats.org/officeDocument/2006/relationships/hyperlink" Target="consultantplus://offline/ref=A9A3B33A20CA8BFE8B408DF4E8310C68BA5CEA8731A3FFC51D8B20F99B1944488509EC455F70517D9887AA29132BEB8277D1F89CC8B86A98d812L" TargetMode="External"/><Relationship Id="rId167" Type="http://schemas.openxmlformats.org/officeDocument/2006/relationships/hyperlink" Target="consultantplus://offline/ref=A9A3B33A20CA8BFE8B408DF4E8310C68BA53EB8930AAFFC51D8B20F99B1944488509EC455F7252749587AA29132BEB8277D1F89CC8B86A98d812L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A9A3B33A20CA8BFE8B408DF4E8310C68BA50ED8633AAFFC51D8B20F99B1944488509EC455F7252759D87AA29132BEB8277D1F89CC8B86A98d812L" TargetMode="External"/><Relationship Id="rId92" Type="http://schemas.openxmlformats.org/officeDocument/2006/relationships/hyperlink" Target="consultantplus://offline/ref=A9A3B33A20CA8BFE8B408DF4E8310C68BD56EA8930ABFFC51D8B20F99B1944488509EC455F7252769E87AA29132BEB8277D1F89CC8B86A98d812L" TargetMode="External"/><Relationship Id="rId162" Type="http://schemas.openxmlformats.org/officeDocument/2006/relationships/hyperlink" Target="consultantplus://offline/ref=A9A3B33A20CA8BFE8B408DF4E8310C68BA5CEA8731A3FFC51D8B20F99B1944488509EC455F7056749D87AA29132BEB8277D1F89CC8B86A98d812L" TargetMode="External"/><Relationship Id="rId183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9A3B33A20CA8BFE8B408DF4E8310C68BB5DE48839ABFFC51D8B20F99B1944488509EC455F7253719887AA29132BEB8277D1F89CC8B86A98d812L" TargetMode="External"/><Relationship Id="rId24" Type="http://schemas.openxmlformats.org/officeDocument/2006/relationships/hyperlink" Target="consultantplus://offline/ref=A9A3B33A20CA8BFE8B408DF4E8310C68B852E98731A2FFC51D8B20F99B1944488509EC455F7252759887AA29132BEB8277D1F89CC8B86A98d812L" TargetMode="External"/><Relationship Id="rId40" Type="http://schemas.openxmlformats.org/officeDocument/2006/relationships/hyperlink" Target="consultantplus://offline/ref=A9A3B33A20CA8BFE8B408DF4E8310C68BA5CEB8C31A2FFC51D8B20F99B1944488509EC455F735A749587AA29132BEB8277D1F89CC8B86A98d812L" TargetMode="External"/><Relationship Id="rId45" Type="http://schemas.openxmlformats.org/officeDocument/2006/relationships/hyperlink" Target="consultantplus://offline/ref=A9A3B33A20CA8BFE8B408DF4E8310C68BD54E88A35ADFFC51D8B20F99B1944488509EC455F7250769D87AA29132BEB8277D1F89CC8B86A98d812L" TargetMode="External"/><Relationship Id="rId66" Type="http://schemas.openxmlformats.org/officeDocument/2006/relationships/hyperlink" Target="consultantplus://offline/ref=A9A3B33A20CA8BFE8B408DF4E8310C68BA57E98738AFFFC51D8B20F99B1944488509EC455F7252729F87AA29132BEB8277D1F89CC8B86A98d812L" TargetMode="External"/><Relationship Id="rId87" Type="http://schemas.openxmlformats.org/officeDocument/2006/relationships/hyperlink" Target="consultantplus://offline/ref=A9A3B33A20CA8BFE8B408DF4E8310C68BA52EA8E35A2FFC51D8B20F99B1944488509EC455F7252709B87AA29132BEB8277D1F89CC8B86A98d812L" TargetMode="External"/><Relationship Id="rId110" Type="http://schemas.openxmlformats.org/officeDocument/2006/relationships/hyperlink" Target="consultantplus://offline/ref=A9A3B33A20CA8BFE8B408DF4E8310C68BD56EE8F39ACFFC51D8B20F99B1944489709B4495F734C759F92FC7855d71CL" TargetMode="External"/><Relationship Id="rId115" Type="http://schemas.openxmlformats.org/officeDocument/2006/relationships/hyperlink" Target="consultantplus://offline/ref=A9A3B33A20CA8BFE8B408DF4E8310C68BA5CEB8C31A2FFC51D8B20F99B1944488509EC455F735A769B87AA29132BEB8277D1F89CC8B86A98d812L" TargetMode="External"/><Relationship Id="rId131" Type="http://schemas.openxmlformats.org/officeDocument/2006/relationships/hyperlink" Target="consultantplus://offline/ref=A9A3B33A20CA8BFE8B408DF4E8310C68B856EE8B35AAFFC51D8B20F99B1944488509EC455F7252759F87AA29132BEB8277D1F89CC8B86A98d812L" TargetMode="External"/><Relationship Id="rId136" Type="http://schemas.openxmlformats.org/officeDocument/2006/relationships/hyperlink" Target="consultantplus://offline/ref=A9A3B33A20CA8BFE8B408DF4E8310C68BA54ED8939AFFFC51D8B20F99B1944488509EC455F72527C9C87AA29132BEB8277D1F89CC8B86A98d812L" TargetMode="External"/><Relationship Id="rId157" Type="http://schemas.openxmlformats.org/officeDocument/2006/relationships/hyperlink" Target="consultantplus://offline/ref=A9A3B33A20CA8BFE8B408DF4E8310C68B852E98731A2FFC51D8B20F99B1944488509EC455F72527C9D87AA29132BEB8277D1F89CC8B86A98d812L" TargetMode="External"/><Relationship Id="rId178" Type="http://schemas.openxmlformats.org/officeDocument/2006/relationships/hyperlink" Target="consultantplus://offline/ref=056D94B2EF46483C9AD03984C40311804203EA3C590BCD786B6F3421B34166B3D4CBB0E88F56A5AFDD1FF7e418L" TargetMode="External"/><Relationship Id="rId61" Type="http://schemas.openxmlformats.org/officeDocument/2006/relationships/hyperlink" Target="consultantplus://offline/ref=A9A3B33A20CA8BFE8B408DF4E8310C68BD55ED8B35A8FFC51D8B20F99B1944488509EC455F7252769887AA29132BEB8277D1F89CC8B86A98d812L" TargetMode="External"/><Relationship Id="rId82" Type="http://schemas.openxmlformats.org/officeDocument/2006/relationships/hyperlink" Target="consultantplus://offline/ref=A9A3B33A20CA8BFE8B408DF4E8310C68BD54E58B35A9FFC51D8B20F99B1944488509EC455F7252759C87AA29132BEB8277D1F89CC8B86A98d812L" TargetMode="External"/><Relationship Id="rId152" Type="http://schemas.openxmlformats.org/officeDocument/2006/relationships/hyperlink" Target="consultantplus://offline/ref=A9A3B33A20CA8BFE8B408DF4E8310C68BA50ED8633AAFFC51D8B20F99B1944488509EC455F7252769B87AA29132BEB8277D1F89CC8B86A98d812L" TargetMode="External"/><Relationship Id="rId173" Type="http://schemas.openxmlformats.org/officeDocument/2006/relationships/hyperlink" Target="consultantplus://offline/ref=A9A3B33A20CA8BFE8B408DF4E8310C68BA51EA8A34A9FFC51D8B20F99B1944488509EC455F7252749487AA29132BEB8277D1F89CC8B86A98d812L" TargetMode="External"/><Relationship Id="rId19" Type="http://schemas.openxmlformats.org/officeDocument/2006/relationships/hyperlink" Target="consultantplus://offline/ref=A9A3B33A20CA8BFE8B408DF4E8310C68BA53EC8E38ADFFC51D8B20F99B1944488509EC455F7251749B87AA29132BEB8277D1F89CC8B86A98d812L" TargetMode="External"/><Relationship Id="rId14" Type="http://schemas.openxmlformats.org/officeDocument/2006/relationships/hyperlink" Target="consultantplus://offline/ref=A9A3B33A20CA8BFE8B408DF4E8310C68BA54ED8939AFFFC51D8B20F99B1944488509EC455F7252739F87AA29132BEB8277D1F89CC8B86A98d812L" TargetMode="External"/><Relationship Id="rId30" Type="http://schemas.openxmlformats.org/officeDocument/2006/relationships/hyperlink" Target="consultantplus://offline/ref=A9A3B33A20CA8BFE8B408DF4E8310C68B852E98731A2FFC51D8B20F99B1944488509EC455F7252769E87AA29132BEB8277D1F89CC8B86A98d812L" TargetMode="External"/><Relationship Id="rId35" Type="http://schemas.openxmlformats.org/officeDocument/2006/relationships/hyperlink" Target="consultantplus://offline/ref=A9A3B33A20CA8BFE8B408DF4E8310C68B852E98731A2FFC51D8B20F99B1944488509EC455F7252769A87AA29132BEB8277D1F89CC8B86A98d812L" TargetMode="External"/><Relationship Id="rId56" Type="http://schemas.openxmlformats.org/officeDocument/2006/relationships/hyperlink" Target="consultantplus://offline/ref=A9A3B33A20CA8BFE8B408DF4E8310C68B852E98731A2FFC51D8B20F99B1944488509EC455F7252709E87AA29132BEB8277D1F89CC8B86A98d812L" TargetMode="External"/><Relationship Id="rId77" Type="http://schemas.openxmlformats.org/officeDocument/2006/relationships/hyperlink" Target="consultantplus://offline/ref=A9A3B33A20CA8BFE8B408DF4E8310C68BA50ED8633AAFFC51D8B20F99B1944488509EC455F7252759F87AA29132BEB8277D1F89CC8B86A98d812L" TargetMode="External"/><Relationship Id="rId100" Type="http://schemas.openxmlformats.org/officeDocument/2006/relationships/hyperlink" Target="consultantplus://offline/ref=A9A3B33A20CA8BFE8B408DF4E8310C68BA50ED8633AAFFC51D8B20F99B1944488509EC455F7252759487AA29132BEB8277D1F89CC8B86A98d812L" TargetMode="External"/><Relationship Id="rId105" Type="http://schemas.openxmlformats.org/officeDocument/2006/relationships/hyperlink" Target="consultantplus://offline/ref=A9A3B33A20CA8BFE8B408DF4E8310C68B852E98731A2FFC51D8B20F99B1944488509EC455F7252729E87AA29132BEB8277D1F89CC8B86A98d812L" TargetMode="External"/><Relationship Id="rId126" Type="http://schemas.openxmlformats.org/officeDocument/2006/relationships/hyperlink" Target="consultantplus://offline/ref=A9A3B33A20CA8BFE8B408DF4E8310C68BA5CEA8731A3FFC51D8B20F99B1944488509EC455F70517D9E87AA29132BEB8277D1F89CC8B86A98d812L" TargetMode="External"/><Relationship Id="rId147" Type="http://schemas.openxmlformats.org/officeDocument/2006/relationships/hyperlink" Target="consultantplus://offline/ref=A9A3B33A20CA8BFE8B408DF4E8310C68BA54ED8939AFFFC51D8B20F99B1944488509EC455F72527C9987AA29132BEB8277D1F89CC8B86A98d812L" TargetMode="External"/><Relationship Id="rId168" Type="http://schemas.openxmlformats.org/officeDocument/2006/relationships/hyperlink" Target="consultantplus://offline/ref=A9A3B33A20CA8BFE8B408DF4E8310C68BA54ED8939AFFFC51D8B20F99B1944488509EC455F72527C9887AA29132BEB8277D1F89CC8B86A98d812L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9A3B33A20CA8BFE8B408DF4E8310C68BA53EC8E38ADFFC51D8B20F99B1944488509EC455F7251749587AA29132BEB8277D1F89CC8B86A98d812L" TargetMode="External"/><Relationship Id="rId72" Type="http://schemas.openxmlformats.org/officeDocument/2006/relationships/hyperlink" Target="consultantplus://offline/ref=A9A3B33A20CA8BFE8B408DF4E8310C68B852E98731A2FFC51D8B20F99B1944488509EC455F7252719D87AA29132BEB8277D1F89CC8B86A98d812L" TargetMode="External"/><Relationship Id="rId93" Type="http://schemas.openxmlformats.org/officeDocument/2006/relationships/hyperlink" Target="consultantplus://offline/ref=A9A3B33A20CA8BFE8B408DF4E8310C68B852E98731A2FFC51D8B20F99B1944488509EC455F7252719587AA29132BEB8277D1F89CC8B86A98d812L" TargetMode="External"/><Relationship Id="rId98" Type="http://schemas.openxmlformats.org/officeDocument/2006/relationships/hyperlink" Target="consultantplus://offline/ref=A9A3B33A20CA8BFE8B408DF4E8310C68BA54ED8939AFFFC51D8B20F99B1944488509EC455F7252739A87AA29132BEB8277D1F89CC8B86A98d812L" TargetMode="External"/><Relationship Id="rId121" Type="http://schemas.openxmlformats.org/officeDocument/2006/relationships/hyperlink" Target="consultantplus://offline/ref=A9A3B33A20CA8BFE8B408DF4E8310C68BA5CEA8731A3FFC51D8B20F99B1944488509EC455F70517D9C87AA29132BEB8277D1F89CC8B86A98d812L" TargetMode="External"/><Relationship Id="rId142" Type="http://schemas.openxmlformats.org/officeDocument/2006/relationships/hyperlink" Target="consultantplus://offline/ref=A9A3B33A20CA8BFE8B408DF4E8310C68BD55EE8637AEFFC51D8B20F99B1944489709B4495F734C759F92FC7855d71CL" TargetMode="External"/><Relationship Id="rId163" Type="http://schemas.openxmlformats.org/officeDocument/2006/relationships/hyperlink" Target="consultantplus://offline/ref=A9A3B33A20CA8BFE8B408DF4E8310C68BD54E88F38ABFFC51D8B20F99B1944488509EC455F7356759987AA29132BEB8277D1F89CC8B86A98d812L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9A3B33A20CA8BFE8B408DF4E8310C68B852E98731A2FFC51D8B20F99B1944488509EC455F7252759B87AA29132BEB8277D1F89CC8B86A98d812L" TargetMode="External"/><Relationship Id="rId46" Type="http://schemas.openxmlformats.org/officeDocument/2006/relationships/hyperlink" Target="consultantplus://offline/ref=A9A3B33A20CA8BFE8B408DF4E8310C68BD54E88A32A3FFC51D8B20F99B1944488509EC405C725920CCC8AB75577FF88374D1FB9ED4dB18L" TargetMode="External"/><Relationship Id="rId67" Type="http://schemas.openxmlformats.org/officeDocument/2006/relationships/hyperlink" Target="consultantplus://offline/ref=A9A3B33A20CA8BFE8B408DF4E8310C68BA57E98738AFFFC51D8B20F99B1944488509EC455F7252719A87AA29132BEB8277D1F89CC8B86A98d812L" TargetMode="External"/><Relationship Id="rId116" Type="http://schemas.openxmlformats.org/officeDocument/2006/relationships/hyperlink" Target="consultantplus://offline/ref=A9A3B33A20CA8BFE8B408DF4E8310C68BA5CEA8731A3FFC51D8B20F99B1944488509EC455F70517C9587AA29132BEB8277D1F89CC8B86A98d812L" TargetMode="External"/><Relationship Id="rId137" Type="http://schemas.openxmlformats.org/officeDocument/2006/relationships/hyperlink" Target="consultantplus://offline/ref=A9A3B33A20CA8BFE8B408DF4E8310C68BA54ED8939AFFFC51D8B20F99B1944488509EC455F72527C9F87AA29132BEB8277D1F89CC8B86A98d812L" TargetMode="External"/><Relationship Id="rId158" Type="http://schemas.openxmlformats.org/officeDocument/2006/relationships/hyperlink" Target="consultantplus://offline/ref=A9A3B33A20CA8BFE8B408DF4E8310C68B851E98F33A9FFC51D8B20F99B1944488509EC455F7252759C87AA29132BEB8277D1F89CC8B86A98d812L" TargetMode="External"/><Relationship Id="rId20" Type="http://schemas.openxmlformats.org/officeDocument/2006/relationships/hyperlink" Target="consultantplus://offline/ref=A9A3B33A20CA8BFE8B408DF4E8310C68BA5CEA8731A3FFC51D8B20F99B1944488509EC455F7051729987AA29132BEB8277D1F89CC8B86A98d812L" TargetMode="External"/><Relationship Id="rId41" Type="http://schemas.openxmlformats.org/officeDocument/2006/relationships/hyperlink" Target="consultantplus://offline/ref=A9A3B33A20CA8BFE8B408DF4E8310C68B852E98731A2FFC51D8B20F99B1944488509EC455F7252779A87AA29132BEB8277D1F89CC8B86A98d812L" TargetMode="External"/><Relationship Id="rId62" Type="http://schemas.openxmlformats.org/officeDocument/2006/relationships/hyperlink" Target="consultantplus://offline/ref=A9A3B33A20CA8BFE8B408DF4E8310C68BD55ED8B35A8FFC51D8B20F99B1944488509EC455F7252779587AA29132BEB8277D1F89CC8B86A98d812L" TargetMode="External"/><Relationship Id="rId83" Type="http://schemas.openxmlformats.org/officeDocument/2006/relationships/hyperlink" Target="consultantplus://offline/ref=A9A3B33A20CA8BFE8B408DF4E8310C68BD54E58B35A9FFC51D8B20F99B1944488509EC455F7252759C87AA29132BEB8277D1F89CC8B86A98d812L" TargetMode="External"/><Relationship Id="rId88" Type="http://schemas.openxmlformats.org/officeDocument/2006/relationships/hyperlink" Target="consultantplus://offline/ref=A9A3B33A20CA8BFE8B408DF4E8310C68BD56EA8930ABFFC51D8B20F99B1944488509EC455F7251719587AA29132BEB8277D1F89CC8B86A98d812L" TargetMode="External"/><Relationship Id="rId111" Type="http://schemas.openxmlformats.org/officeDocument/2006/relationships/hyperlink" Target="consultantplus://offline/ref=A9A3B33A20CA8BFE8B408DF4E8310C68BD55E98A36AEFFC51D8B20F99B1944488509EC455F7252759B87AA29132BEB8277D1F89CC8B86A98d812L" TargetMode="External"/><Relationship Id="rId132" Type="http://schemas.openxmlformats.org/officeDocument/2006/relationships/hyperlink" Target="consultantplus://offline/ref=A9A3B33A20CA8BFE8B408DF4E8310C68B856EE8B35AAFFC51D8B20F99B1944488509EC455F7252769F87AA29132BEB8277D1F89CC8B86A98d812L" TargetMode="External"/><Relationship Id="rId153" Type="http://schemas.openxmlformats.org/officeDocument/2006/relationships/hyperlink" Target="consultantplus://offline/ref=A9A3B33A20CA8BFE8B408DF4E8310C68BA50ED8633AAFFC51D8B20F99B1944488509EC455F7252769587AA29132BEB8277D1F89CC8B86A98d812L" TargetMode="External"/><Relationship Id="rId174" Type="http://schemas.openxmlformats.org/officeDocument/2006/relationships/hyperlink" Target="consultantplus://offline/ref=A9A3B33A20CA8BFE8B408DF4E8310C68B852E98731A2FFC51D8B20F99B1944488509EC455F72527D9E87AA29132BEB8277D1F89CC8B86A98d812L" TargetMode="External"/><Relationship Id="rId179" Type="http://schemas.openxmlformats.org/officeDocument/2006/relationships/hyperlink" Target="consultantplus://offline/ref=056D94B2EF46483C9AD03984C40311804700E93D5756C77032633626BC1E63B4C5CBB1E99157A1B0D44BA40E3941769281A36453D8526DeA1DL" TargetMode="External"/><Relationship Id="rId15" Type="http://schemas.openxmlformats.org/officeDocument/2006/relationships/hyperlink" Target="consultantplus://offline/ref=A9A3B33A20CA8BFE8B408DF4E8310C68B852E98731A2FFC51D8B20F99B1944488509EC455F7252749487AA29132BEB8277D1F89CC8B86A98d812L" TargetMode="External"/><Relationship Id="rId36" Type="http://schemas.openxmlformats.org/officeDocument/2006/relationships/hyperlink" Target="consultantplus://offline/ref=A9A3B33A20CA8BFE8B408DF4E8310C68B852E98731A2FFC51D8B20F99B1944488509EC455F7252769487AA29132BEB8277D1F89CC8B86A98d812L" TargetMode="External"/><Relationship Id="rId57" Type="http://schemas.openxmlformats.org/officeDocument/2006/relationships/hyperlink" Target="consultantplus://offline/ref=A9A3B33A20CA8BFE8B408DF4E8310C68BA52E48A38ADFFC51D8B20F99B1944488509EC455F7252759C87AA29132BEB8277D1F89CC8B86A98d812L" TargetMode="External"/><Relationship Id="rId106" Type="http://schemas.openxmlformats.org/officeDocument/2006/relationships/hyperlink" Target="consultantplus://offline/ref=A9A3B33A20CA8BFE8B408DF4E8310C68BA54ED8939AFFFC51D8B20F99B1944488509EC455F7252739587AA29132BEB8277D1F89CC8B86A98d812L" TargetMode="External"/><Relationship Id="rId127" Type="http://schemas.openxmlformats.org/officeDocument/2006/relationships/hyperlink" Target="consultantplus://offline/ref=A9A3B33A20CA8BFE8B408DF4E8310C68B852E98731A2FFC51D8B20F99B1944488509EC455F7252729587AA29132BEB8277D1F89CC8B86A98d812L" TargetMode="External"/><Relationship Id="rId10" Type="http://schemas.openxmlformats.org/officeDocument/2006/relationships/hyperlink" Target="consultantplus://offline/ref=A9A3B33A20CA8BFE8B408DF4E8310C68BA5CEB8C31A2FFC51D8B20F99B1944488509EC455F735A749887AA29132BEB8277D1F89CC8B86A98d812L" TargetMode="External"/><Relationship Id="rId31" Type="http://schemas.openxmlformats.org/officeDocument/2006/relationships/hyperlink" Target="consultantplus://offline/ref=A9A3B33A20CA8BFE8B408DF4E8310C68BB5DE48839ABFFC51D8B20F99B1944488509EC455F7253719A87AA29132BEB8277D1F89CC8B86A98d812L" TargetMode="External"/><Relationship Id="rId52" Type="http://schemas.openxmlformats.org/officeDocument/2006/relationships/hyperlink" Target="consultantplus://offline/ref=A9A3B33A20CA8BFE8B408DF4E8310C68B852E98731A2FFC51D8B20F99B1944488509EC455F7252709D87AA29132BEB8277D1F89CC8B86A98d812L" TargetMode="External"/><Relationship Id="rId73" Type="http://schemas.openxmlformats.org/officeDocument/2006/relationships/hyperlink" Target="consultantplus://offline/ref=A9A3B33A20CA8BFE8B408DF4E8310C68B85DE48937ADFFC51D8B20F99B1944488509EC455F7252759D87AA29132BEB8277D1F89CC8B86A98d812L" TargetMode="External"/><Relationship Id="rId78" Type="http://schemas.openxmlformats.org/officeDocument/2006/relationships/hyperlink" Target="consultantplus://offline/ref=A9A3B33A20CA8BFE8B408DF4E8310C68BA50ED8633AAFFC51D8B20F99B1944488509EC455F7252759987AA29132BEB8277D1F89CC8B86A98d812L" TargetMode="External"/><Relationship Id="rId94" Type="http://schemas.openxmlformats.org/officeDocument/2006/relationships/hyperlink" Target="consultantplus://offline/ref=A9A3B33A20CA8BFE8B408DF4E8310C68BA50ED8633AAFFC51D8B20F99B1944488509EC455F7252759A87AA29132BEB8277D1F89CC8B86A98d812L" TargetMode="External"/><Relationship Id="rId99" Type="http://schemas.openxmlformats.org/officeDocument/2006/relationships/hyperlink" Target="consultantplus://offline/ref=A9A3B33A20CA8BFE8B408DF4E8310C68BA50ED8633AAFFC51D8B20F99B1944488509EC455F7252779E87AA29132BEB8277D1F89CC8B86A98d812L" TargetMode="External"/><Relationship Id="rId101" Type="http://schemas.openxmlformats.org/officeDocument/2006/relationships/hyperlink" Target="consultantplus://offline/ref=A9A3B33A20CA8BFE8B408DF4E8310C68BA52E48A34A9FFC51D8B20F99B1944488509EC455F7252759987AA29132BEB8277D1F89CC8B86A98d812L" TargetMode="External"/><Relationship Id="rId122" Type="http://schemas.openxmlformats.org/officeDocument/2006/relationships/hyperlink" Target="consultantplus://offline/ref=A9A3B33A20CA8BFE8B408DF4E8310C68B852E98731A2FFC51D8B20F99B1944488509EC455F7252729B87AA29132BEB8277D1F89CC8B86A98d812L" TargetMode="External"/><Relationship Id="rId143" Type="http://schemas.openxmlformats.org/officeDocument/2006/relationships/hyperlink" Target="consultantplus://offline/ref=A9A3B33A20CA8BFE8B408DF4E8310C68BB55E58938A3FFC51D8B20F99B1944488509EC455F7251779D87AA29132BEB8277D1F89CC8B86A98d812L" TargetMode="External"/><Relationship Id="rId148" Type="http://schemas.openxmlformats.org/officeDocument/2006/relationships/hyperlink" Target="consultantplus://offline/ref=A9A3B33A20CA8BFE8B408DF4E8310C68B852E98731A2FFC51D8B20F99B1944488509EC455F7252739A87AA29132BEB8277D1F89CC8B86A98d812L" TargetMode="External"/><Relationship Id="rId164" Type="http://schemas.openxmlformats.org/officeDocument/2006/relationships/hyperlink" Target="consultantplus://offline/ref=A9A3B33A20CA8BFE8B408DF4E8310C68B852E98731A2FFC51D8B20F99B1944488509EC455F72527D9F87AA29132BEB8277D1F89CC8B86A98d812L" TargetMode="External"/><Relationship Id="rId169" Type="http://schemas.openxmlformats.org/officeDocument/2006/relationships/hyperlink" Target="consultantplus://offline/ref=A9A3B33A20CA8BFE8B408DF4E8310C68BA50ED8633AAFFC51D8B20F99B1944488509EC455F7252769487AA29132BEB8277D1F89CC8B86A98d812L" TargetMode="External"/><Relationship Id="rId18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21059</Words>
  <Characters>120037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26.06.2008 N 102-ФЗ
(ред. от 11.06.2021)
"Об обеспечении единства измерений"
(с изм. и доп., вступ. в силу с 29.12.2021)</vt:lpstr>
    </vt:vector>
  </TitlesOfParts>
  <Company>КонсультантПлюс Версия 4022.00.15</Company>
  <LinksUpToDate>false</LinksUpToDate>
  <CharactersWithSpaces>140815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26.06.2008 N 102-ФЗ
(ред. от 11.06.2021)
"Об обеспечении единства измерений"
(с изм. и доп., вступ. в силу с 29.12.2021)</dc:title>
  <dc:creator>ДмитриенкоАС</dc:creator>
  <cp:lastModifiedBy>User</cp:lastModifiedBy>
  <cp:revision>2</cp:revision>
  <dcterms:created xsi:type="dcterms:W3CDTF">2022-12-02T06:35:00Z</dcterms:created>
  <dcterms:modified xsi:type="dcterms:W3CDTF">2022-12-02T06:35:00Z</dcterms:modified>
</cp:coreProperties>
</file>