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742" w:rsidRDefault="00BC459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2218690</wp:posOffset>
                </wp:positionH>
                <wp:positionV relativeFrom="page">
                  <wp:posOffset>2724150</wp:posOffset>
                </wp:positionV>
                <wp:extent cx="3467100" cy="5931535"/>
                <wp:effectExtent l="0" t="0" r="635" b="254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5931535"/>
                        </a:xfrm>
                        <a:prstGeom prst="rect">
                          <a:avLst/>
                        </a:prstGeom>
                        <a:solidFill>
                          <a:srgbClr val="3EA5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0A967" id="Rectangle 9" o:spid="_x0000_s1026" style="position:absolute;margin-left:174.7pt;margin-top:214.5pt;width:273pt;height:467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" fillcolor="#3ea535" stroked="f">
                <w10:wrap anchorx="page" anchory="page"/>
              </v:rect>
            </w:pict>
          </mc:Fallback>
        </mc:AlternateContent>
      </w:r>
    </w:p>
    <w:p w:rsidR="00301742" w:rsidRPr="00F45613" w:rsidRDefault="005F15BD" w:rsidP="00F45613">
      <w:pPr>
        <w:pStyle w:val="30"/>
        <w:framePr w:w="4956" w:h="1570" w:hRule="exact" w:wrap="around" w:vAnchor="page" w:hAnchor="page" w:x="3751" w:y="2716"/>
        <w:shd w:val="clear" w:color="auto" w:fill="auto"/>
        <w:rPr>
          <w:b/>
          <w:color w:val="FF0000"/>
        </w:rPr>
      </w:pPr>
      <w:bookmarkStart w:id="0" w:name="bookmark0"/>
      <w:r w:rsidRPr="00F45613">
        <w:rPr>
          <w:rStyle w:val="31"/>
          <w:b/>
          <w:color w:val="FF0000"/>
        </w:rPr>
        <w:t>каждый работода</w:t>
      </w:r>
      <w:r w:rsidRPr="00F45613">
        <w:rPr>
          <w:rStyle w:val="31"/>
          <w:b/>
          <w:color w:val="FF0000"/>
        </w:rPr>
        <w:softHyphen/>
        <w:t>тель</w:t>
      </w:r>
      <w:bookmarkEnd w:id="0"/>
    </w:p>
    <w:p w:rsidR="00301742" w:rsidRPr="00F45613" w:rsidRDefault="005F15BD" w:rsidP="00F45613">
      <w:pPr>
        <w:pStyle w:val="40"/>
        <w:framePr w:w="4956" w:h="1570" w:hRule="exact" w:wrap="around" w:vAnchor="page" w:hAnchor="page" w:x="3751" w:y="2716"/>
        <w:shd w:val="clear" w:color="auto" w:fill="auto"/>
        <w:spacing w:line="380" w:lineRule="exact"/>
        <w:rPr>
          <w:b/>
          <w:color w:val="FF0000"/>
        </w:rPr>
      </w:pPr>
      <w:bookmarkStart w:id="1" w:name="bookmark1"/>
      <w:r w:rsidRPr="00F45613">
        <w:rPr>
          <w:rStyle w:val="41"/>
          <w:b/>
          <w:color w:val="FF0000"/>
        </w:rPr>
        <w:t>ДОЛЖЕН ЗНАТЬ!</w:t>
      </w:r>
      <w:bookmarkEnd w:id="1"/>
    </w:p>
    <w:p w:rsidR="00301742" w:rsidRDefault="005F15BD" w:rsidP="004C2F3D">
      <w:pPr>
        <w:pStyle w:val="7"/>
        <w:framePr w:w="4741" w:h="3136" w:hRule="exact" w:wrap="around" w:vAnchor="page" w:hAnchor="page" w:x="9496" w:y="10471"/>
        <w:shd w:val="clear" w:color="auto" w:fill="auto"/>
        <w:spacing w:after="244" w:line="265" w:lineRule="exact"/>
        <w:jc w:val="center"/>
      </w:pPr>
      <w:r>
        <w:t xml:space="preserve">ВЫ МОЖЕТЕ </w:t>
      </w:r>
      <w:r>
        <w:rPr>
          <w:rStyle w:val="1"/>
        </w:rPr>
        <w:t xml:space="preserve">ОСТАНОВИТЬ </w:t>
      </w:r>
      <w:r>
        <w:t xml:space="preserve">КОРРУПЦИЮ! </w:t>
      </w:r>
      <w:r>
        <w:rPr>
          <w:rStyle w:val="1"/>
        </w:rPr>
        <w:t xml:space="preserve">СООБЩАЙТЕ </w:t>
      </w:r>
      <w:r>
        <w:t>О ФАКТАХ КОРРУПЦИИ!</w:t>
      </w:r>
    </w:p>
    <w:p w:rsidR="00301742" w:rsidRDefault="005F15BD" w:rsidP="004C2F3D">
      <w:pPr>
        <w:pStyle w:val="7"/>
        <w:framePr w:w="4741" w:h="3136" w:hRule="exact" w:wrap="around" w:vAnchor="page" w:hAnchor="page" w:x="9496" w:y="10471"/>
        <w:shd w:val="clear" w:color="auto" w:fill="auto"/>
        <w:spacing w:after="0"/>
        <w:jc w:val="center"/>
      </w:pPr>
      <w:r>
        <w:t xml:space="preserve">На официальном сайте </w:t>
      </w:r>
      <w:r w:rsidR="004C2F3D">
        <w:t xml:space="preserve">Управления Роскомнадзора по Тюменской области, Ханты-Мансийскому автономному округу – Югре и Ямало-Ненецкому автономному округу </w:t>
      </w:r>
    </w:p>
    <w:p w:rsidR="004C2F3D" w:rsidRDefault="004C2F3D" w:rsidP="004C2F3D">
      <w:pPr>
        <w:pStyle w:val="7"/>
        <w:framePr w:w="4741" w:h="3136" w:hRule="exact" w:wrap="around" w:vAnchor="page" w:hAnchor="page" w:x="9496" w:y="10471"/>
        <w:shd w:val="clear" w:color="auto" w:fill="auto"/>
        <w:spacing w:after="0"/>
        <w:jc w:val="center"/>
      </w:pPr>
    </w:p>
    <w:p w:rsidR="00301742" w:rsidRPr="00BC459C" w:rsidRDefault="005F15BD" w:rsidP="004C2F3D">
      <w:pPr>
        <w:pStyle w:val="7"/>
        <w:framePr w:w="4741" w:h="3136" w:hRule="exact" w:wrap="around" w:vAnchor="page" w:hAnchor="page" w:x="9496" w:y="10471"/>
        <w:shd w:val="clear" w:color="auto" w:fill="auto"/>
        <w:spacing w:after="265" w:line="190" w:lineRule="exact"/>
        <w:jc w:val="center"/>
        <w:rPr>
          <w:rStyle w:val="a3"/>
          <w:color w:val="FF0000"/>
          <w:lang w:eastAsia="en-US" w:bidi="en-US"/>
        </w:rPr>
      </w:pPr>
      <w:r w:rsidRPr="00D85882">
        <w:rPr>
          <w:color w:val="FF0000"/>
          <w:u w:val="single"/>
          <w:lang w:val="en-US" w:eastAsia="en-US" w:bidi="en-US"/>
        </w:rPr>
        <w:t>http</w:t>
      </w:r>
      <w:r w:rsidR="00AB3AE5">
        <w:rPr>
          <w:color w:val="FF0000"/>
          <w:u w:val="single"/>
          <w:lang w:val="en-US" w:eastAsia="en-US" w:bidi="en-US"/>
        </w:rPr>
        <w:t>s</w:t>
      </w:r>
      <w:r w:rsidRPr="00D85882">
        <w:rPr>
          <w:color w:val="FF0000"/>
          <w:u w:val="single"/>
          <w:lang w:eastAsia="en-US" w:bidi="en-US"/>
        </w:rPr>
        <w:t>://</w:t>
      </w:r>
      <w:r w:rsidR="00D85882" w:rsidRPr="00BC459C">
        <w:rPr>
          <w:color w:val="FF0000"/>
          <w:u w:val="single"/>
          <w:lang w:eastAsia="en-US" w:bidi="en-US"/>
        </w:rPr>
        <w:t>72</w:t>
      </w:r>
      <w:r w:rsidR="00D85882" w:rsidRPr="00D85882">
        <w:rPr>
          <w:color w:val="FF0000"/>
          <w:u w:val="single"/>
          <w:lang w:eastAsia="en-US" w:bidi="en-US"/>
        </w:rPr>
        <w:t>.</w:t>
      </w:r>
      <w:r w:rsidR="00D85882" w:rsidRPr="00D85882">
        <w:rPr>
          <w:color w:val="FF0000"/>
          <w:u w:val="single"/>
          <w:lang w:val="en-US" w:eastAsia="en-US" w:bidi="en-US"/>
        </w:rPr>
        <w:t>rkn</w:t>
      </w:r>
      <w:r w:rsidR="00D85882" w:rsidRPr="00D85882">
        <w:rPr>
          <w:color w:val="FF0000"/>
          <w:u w:val="single"/>
          <w:lang w:eastAsia="en-US" w:bidi="en-US"/>
        </w:rPr>
        <w:t>.</w:t>
      </w:r>
      <w:r w:rsidR="00D85882" w:rsidRPr="00D85882">
        <w:rPr>
          <w:color w:val="FF0000"/>
          <w:u w:val="single"/>
          <w:lang w:val="en-US" w:eastAsia="en-US" w:bidi="en-US"/>
        </w:rPr>
        <w:t>gov</w:t>
      </w:r>
      <w:r w:rsidR="00D85882" w:rsidRPr="00D85882">
        <w:rPr>
          <w:color w:val="FF0000"/>
          <w:u w:val="single"/>
          <w:lang w:eastAsia="en-US" w:bidi="en-US"/>
        </w:rPr>
        <w:t>.</w:t>
      </w:r>
      <w:r w:rsidR="00D85882" w:rsidRPr="00D85882">
        <w:rPr>
          <w:color w:val="FF0000"/>
          <w:u w:val="single"/>
          <w:lang w:val="en-US" w:eastAsia="en-US" w:bidi="en-US"/>
        </w:rPr>
        <w:t>ru</w:t>
      </w:r>
    </w:p>
    <w:p w:rsidR="004C2F3D" w:rsidRPr="00D85882" w:rsidRDefault="004C2F3D" w:rsidP="004C2F3D">
      <w:pPr>
        <w:pStyle w:val="7"/>
        <w:framePr w:w="4741" w:h="3136" w:hRule="exact" w:wrap="around" w:vAnchor="page" w:hAnchor="page" w:x="9496" w:y="10471"/>
        <w:shd w:val="clear" w:color="auto" w:fill="auto"/>
        <w:spacing w:after="265" w:line="190" w:lineRule="exact"/>
        <w:jc w:val="center"/>
        <w:rPr>
          <w:color w:val="FF0000"/>
        </w:rPr>
      </w:pPr>
      <w:r w:rsidRPr="00D85882">
        <w:rPr>
          <w:rStyle w:val="a3"/>
          <w:color w:val="FF0000"/>
          <w:lang w:eastAsia="en-US" w:bidi="en-US"/>
        </w:rPr>
        <w:t>«Телефон доверия» для сообщения о фактах коррупции (3452)  56-86-32</w:t>
      </w:r>
    </w:p>
    <w:p w:rsidR="00301742" w:rsidRPr="00E82AA5" w:rsidRDefault="00E82AA5" w:rsidP="00CA71AB">
      <w:pPr>
        <w:pStyle w:val="7"/>
        <w:framePr w:w="5311" w:h="856" w:hRule="exact" w:wrap="around" w:vAnchor="page" w:hAnchor="page" w:x="14686" w:y="4186"/>
        <w:shd w:val="clear" w:color="auto" w:fill="auto"/>
        <w:spacing w:after="0" w:line="239" w:lineRule="exact"/>
        <w:jc w:val="center"/>
        <w:rPr>
          <w:b/>
          <w:color w:val="365F91" w:themeColor="accent1" w:themeShade="BF"/>
        </w:rPr>
      </w:pPr>
      <w:r w:rsidRPr="00E82AA5">
        <w:rPr>
          <w:b/>
          <w:color w:val="365F91" w:themeColor="accent1" w:themeShade="BF"/>
        </w:rPr>
        <w:t>Управление Роскомнадзора по Тюменской области, Ханты-Мансийскому автономному округу – Югре и Ямало-Ненецкому автономному округу</w:t>
      </w:r>
    </w:p>
    <w:p w:rsidR="00301742" w:rsidRDefault="005F15BD">
      <w:pPr>
        <w:pStyle w:val="11"/>
        <w:framePr w:wrap="around" w:vAnchor="page" w:hAnchor="page" w:x="14927" w:y="5174"/>
        <w:shd w:val="clear" w:color="auto" w:fill="auto"/>
        <w:spacing w:before="0" w:after="0" w:line="900" w:lineRule="exact"/>
        <w:ind w:left="20"/>
      </w:pPr>
      <w:bookmarkStart w:id="2" w:name="bookmark2"/>
      <w:r>
        <w:rPr>
          <w:rStyle w:val="12"/>
        </w:rPr>
        <w:t>ПАМЯТКА</w:t>
      </w:r>
      <w:bookmarkEnd w:id="2"/>
    </w:p>
    <w:p w:rsidR="00301742" w:rsidRDefault="005F15BD">
      <w:pPr>
        <w:pStyle w:val="21"/>
        <w:framePr w:w="5111" w:h="288" w:hRule="exact" w:wrap="around" w:vAnchor="page" w:hAnchor="page" w:x="14927" w:y="6404"/>
        <w:shd w:val="clear" w:color="auto" w:fill="auto"/>
        <w:spacing w:before="0" w:line="230" w:lineRule="exact"/>
      </w:pPr>
      <w:bookmarkStart w:id="3" w:name="bookmark3"/>
      <w:r>
        <w:t>ЧТО НУЖНО ЗНАТЬ О КОРРУПЦИИ</w:t>
      </w:r>
      <w:bookmarkEnd w:id="3"/>
    </w:p>
    <w:p w:rsidR="00301742" w:rsidRPr="00BC459C" w:rsidRDefault="005F15BD" w:rsidP="00BC459C">
      <w:pPr>
        <w:pStyle w:val="7"/>
        <w:framePr w:w="5111" w:h="4028" w:hRule="exact" w:wrap="around" w:vAnchor="page" w:hAnchor="page" w:x="14927" w:y="8562"/>
        <w:shd w:val="clear" w:color="auto" w:fill="auto"/>
        <w:spacing w:after="0"/>
        <w:ind w:left="20" w:right="20" w:firstLine="260"/>
        <w:rPr>
          <w:color w:val="000000" w:themeColor="text1"/>
        </w:rPr>
      </w:pPr>
      <w:r w:rsidRPr="00BC459C">
        <w:rPr>
          <w:rStyle w:val="32"/>
          <w:color w:val="000000" w:themeColor="text1"/>
        </w:rPr>
        <w:t>В соответствии с п. 1 ст. 1 Федерального закона от 25 12.2008 № 273-ФЗ «О противодействии корруп</w:t>
      </w:r>
      <w:r w:rsidRPr="00BC459C">
        <w:rPr>
          <w:rStyle w:val="32"/>
          <w:color w:val="000000" w:themeColor="text1"/>
        </w:rPr>
        <w:softHyphen/>
        <w:t>ции» под коррупцией понимается злоупотребление служебным положением, дача взятки, получение взят</w:t>
      </w:r>
      <w:r w:rsidRPr="00BC459C">
        <w:rPr>
          <w:rStyle w:val="32"/>
          <w:color w:val="000000" w:themeColor="text1"/>
        </w:rPr>
        <w:softHyphen/>
        <w:t>ки, злоупотребление полномочиями, коммерческий подкуп либо иное незаконное использование физиче</w:t>
      </w:r>
      <w:r w:rsidRPr="00BC459C">
        <w:rPr>
          <w:rStyle w:val="32"/>
          <w:color w:val="000000" w:themeColor="text1"/>
        </w:rPr>
        <w:softHyphen/>
        <w:t>ским лицом своего должностного положения вопреки законным интересам общества и государства в целях получения выгоды в виде денег, ценностей, иного иму</w:t>
      </w:r>
      <w:r w:rsidRPr="00BC459C">
        <w:rPr>
          <w:rStyle w:val="32"/>
          <w:color w:val="000000" w:themeColor="text1"/>
        </w:rPr>
        <w:softHyphen/>
        <w:t>щества или услуг имущественного характера, иных имущественных прав для себя или для третьих лиц либо незаконное предоставление такой выгоды ука</w:t>
      </w:r>
      <w:r w:rsidRPr="00BC459C">
        <w:rPr>
          <w:rStyle w:val="32"/>
          <w:color w:val="000000" w:themeColor="text1"/>
        </w:rPr>
        <w:softHyphen/>
        <w:t>занному лицу другими физическими лицами, а также совершение указанных деяний от имени или в интере</w:t>
      </w:r>
      <w:r w:rsidRPr="00BC459C">
        <w:rPr>
          <w:rStyle w:val="32"/>
          <w:color w:val="000000" w:themeColor="text1"/>
        </w:rPr>
        <w:softHyphen/>
        <w:t>сах юридического лица.</w:t>
      </w:r>
    </w:p>
    <w:p w:rsidR="00301742" w:rsidRDefault="005F15BD">
      <w:pPr>
        <w:pStyle w:val="7"/>
        <w:framePr w:w="5111" w:h="1112" w:hRule="exact" w:wrap="around" w:vAnchor="page" w:hAnchor="page" w:x="14927" w:y="13086"/>
        <w:shd w:val="clear" w:color="auto" w:fill="auto"/>
        <w:spacing w:after="0"/>
        <w:jc w:val="center"/>
      </w:pPr>
      <w:r>
        <w:t>Уголовный кодекс Российской Федерации предусматривает уголовную ответственность</w:t>
      </w:r>
    </w:p>
    <w:p w:rsidR="00301742" w:rsidRPr="00450E9E" w:rsidRDefault="005F15BD">
      <w:pPr>
        <w:pStyle w:val="7"/>
        <w:framePr w:w="5111" w:h="1112" w:hRule="exact" w:wrap="around" w:vAnchor="page" w:hAnchor="page" w:x="14927" w:y="13086"/>
        <w:shd w:val="clear" w:color="auto" w:fill="auto"/>
        <w:spacing w:after="0"/>
        <w:jc w:val="center"/>
        <w:rPr>
          <w:b/>
          <w:color w:val="FF0000"/>
        </w:rPr>
      </w:pPr>
      <w:r>
        <w:t xml:space="preserve">как </w:t>
      </w:r>
      <w:r w:rsidRPr="00450E9E">
        <w:rPr>
          <w:b/>
          <w:color w:val="FF0000"/>
        </w:rPr>
        <w:t xml:space="preserve">за </w:t>
      </w:r>
      <w:r w:rsidRPr="00450E9E">
        <w:rPr>
          <w:rStyle w:val="1"/>
          <w:b/>
          <w:color w:val="FF0000"/>
        </w:rPr>
        <w:t>получение взятки</w:t>
      </w:r>
      <w:r>
        <w:rPr>
          <w:rStyle w:val="1"/>
        </w:rPr>
        <w:t xml:space="preserve">, </w:t>
      </w:r>
      <w:r>
        <w:t xml:space="preserve">так и </w:t>
      </w:r>
      <w:r w:rsidRPr="00450E9E">
        <w:rPr>
          <w:b/>
          <w:color w:val="FF0000"/>
        </w:rPr>
        <w:t xml:space="preserve">за </w:t>
      </w:r>
      <w:r w:rsidRPr="00450E9E">
        <w:rPr>
          <w:rStyle w:val="1"/>
          <w:b/>
          <w:color w:val="FF0000"/>
        </w:rPr>
        <w:t>дачу взятки</w:t>
      </w:r>
      <w:r w:rsidRPr="00450E9E">
        <w:rPr>
          <w:rStyle w:val="1"/>
          <w:color w:val="FF0000"/>
        </w:rPr>
        <w:t xml:space="preserve"> </w:t>
      </w:r>
      <w:r>
        <w:t xml:space="preserve">и </w:t>
      </w:r>
      <w:r w:rsidRPr="00450E9E">
        <w:rPr>
          <w:rStyle w:val="1"/>
          <w:b/>
          <w:color w:val="FF0000"/>
        </w:rPr>
        <w:t>посредничество во взяточничестве.</w:t>
      </w:r>
    </w:p>
    <w:p w:rsidR="00301742" w:rsidRPr="00BC459C" w:rsidRDefault="005F15BD" w:rsidP="00BC459C">
      <w:pPr>
        <w:pStyle w:val="7"/>
        <w:framePr w:w="5120" w:h="4275" w:hRule="exact" w:wrap="around" w:vAnchor="page" w:hAnchor="page" w:x="3583" w:y="5236"/>
        <w:shd w:val="clear" w:color="auto" w:fill="auto"/>
        <w:spacing w:after="0"/>
        <w:ind w:left="20" w:right="20" w:firstLine="280"/>
      </w:pPr>
      <w:r>
        <w:rPr>
          <w:rStyle w:val="32"/>
        </w:rPr>
        <w:t>В соответствии с ч. 4 ст. 12 Федерального закона от 25.12.2008 № 273-ФЗ «О противодействии коррупции» работодатель при заключении трудового или граждан</w:t>
      </w:r>
      <w:r>
        <w:rPr>
          <w:rStyle w:val="32"/>
        </w:rPr>
        <w:softHyphen/>
        <w:t>ско-правового договора на выполнение работ (оказание услуг) стоимостью более ста тысяч рублей с гражда</w:t>
      </w:r>
      <w:r>
        <w:rPr>
          <w:rStyle w:val="32"/>
        </w:rPr>
        <w:softHyphen/>
        <w:t>нином, замещавшим должности государственной или муниципальной службы, перечень которых устанавли</w:t>
      </w:r>
      <w:r>
        <w:rPr>
          <w:rStyle w:val="32"/>
        </w:rPr>
        <w:softHyphen/>
        <w:t>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</w:t>
      </w:r>
      <w:r>
        <w:rPr>
          <w:rStyle w:val="32"/>
        </w:rPr>
        <w:softHyphen/>
        <w:t>ваемом нормативными правовыми актами Российской Федерации.</w:t>
      </w:r>
    </w:p>
    <w:p w:rsidR="00301742" w:rsidRDefault="005F15BD" w:rsidP="00BC459C">
      <w:pPr>
        <w:pStyle w:val="7"/>
        <w:framePr w:w="5120" w:h="2950" w:hRule="exact" w:wrap="around" w:vAnchor="page" w:hAnchor="page" w:x="3583" w:y="10258"/>
        <w:shd w:val="clear" w:color="auto" w:fill="auto"/>
        <w:spacing w:after="0"/>
        <w:ind w:left="20" w:right="20" w:firstLine="280"/>
      </w:pPr>
      <w:r>
        <w:rPr>
          <w:rStyle w:val="32"/>
        </w:rPr>
        <w:t>За невыполнение указанного требования Зако</w:t>
      </w:r>
      <w:r>
        <w:rPr>
          <w:rStyle w:val="32"/>
        </w:rPr>
        <w:softHyphen/>
        <w:t>на наступает административная ответственность по ст. 19.29 «Незаконное привлечение к трудовой деятельности либо к выполнению работ или ока</w:t>
      </w:r>
      <w:r>
        <w:rPr>
          <w:rStyle w:val="32"/>
        </w:rPr>
        <w:softHyphen/>
        <w:t>занию услуг государственного или муниципально</w:t>
      </w:r>
      <w:r>
        <w:rPr>
          <w:rStyle w:val="32"/>
        </w:rPr>
        <w:softHyphen/>
        <w:t>го служащего либо бывшего государственного или муниципального служащего» КоАП РФ в виде на</w:t>
      </w:r>
      <w:r>
        <w:rPr>
          <w:rStyle w:val="32"/>
        </w:rPr>
        <w:softHyphen/>
        <w:t xml:space="preserve">ложения административного штрафа на граждан в размере до 4 тысяч рублей, на должностных лиц </w:t>
      </w:r>
      <w:r>
        <w:rPr>
          <w:rStyle w:val="42"/>
        </w:rPr>
        <w:t xml:space="preserve">- </w:t>
      </w:r>
      <w:r>
        <w:rPr>
          <w:rStyle w:val="32"/>
        </w:rPr>
        <w:t xml:space="preserve">до 50 тысяч рублей, на юридических лиц </w:t>
      </w:r>
      <w:r>
        <w:rPr>
          <w:rStyle w:val="42"/>
        </w:rPr>
        <w:t xml:space="preserve">- </w:t>
      </w:r>
      <w:r>
        <w:rPr>
          <w:rStyle w:val="32"/>
        </w:rPr>
        <w:t>до 500 ты</w:t>
      </w:r>
      <w:r>
        <w:rPr>
          <w:rStyle w:val="32"/>
        </w:rPr>
        <w:softHyphen/>
        <w:t>сяч рублей.</w:t>
      </w:r>
    </w:p>
    <w:p w:rsidR="00301742" w:rsidRDefault="009A56A1">
      <w:pPr>
        <w:rPr>
          <w:sz w:val="2"/>
          <w:szCs w:val="2"/>
        </w:rPr>
        <w:sectPr w:rsidR="00301742">
          <w:pgSz w:w="23810" w:h="16838" w:orient="landscape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59780" behindDoc="0" locked="0" layoutInCell="1" allowOverlap="1" wp14:anchorId="1303F466" wp14:editId="19C3A734">
            <wp:simplePos x="0" y="0"/>
            <wp:positionH relativeFrom="column">
              <wp:posOffset>10981055</wp:posOffset>
            </wp:positionH>
            <wp:positionV relativeFrom="paragraph">
              <wp:posOffset>2283460</wp:posOffset>
            </wp:positionV>
            <wp:extent cx="417195" cy="32385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soc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87"/>
                    <a:stretch/>
                  </pic:blipFill>
                  <pic:spPr bwMode="auto">
                    <a:xfrm>
                      <a:off x="0" y="0"/>
                      <a:ext cx="417195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59C"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6068695</wp:posOffset>
            </wp:positionH>
            <wp:positionV relativeFrom="page">
              <wp:posOffset>2637790</wp:posOffset>
            </wp:positionV>
            <wp:extent cx="2639695" cy="3742690"/>
            <wp:effectExtent l="0" t="0" r="8255" b="0"/>
            <wp:wrapNone/>
            <wp:docPr id="6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374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459C">
        <w:rPr>
          <w:noProof/>
          <w:lang w:bidi="ar-SA"/>
        </w:rPr>
        <w:drawing>
          <wp:anchor distT="0" distB="0" distL="63500" distR="63500" simplePos="0" relativeHeight="251657730" behindDoc="1" locked="0" layoutInCell="1" allowOverlap="1">
            <wp:simplePos x="0" y="0"/>
            <wp:positionH relativeFrom="page">
              <wp:posOffset>10476230</wp:posOffset>
            </wp:positionH>
            <wp:positionV relativeFrom="page">
              <wp:posOffset>4247515</wp:posOffset>
            </wp:positionV>
            <wp:extent cx="1237615" cy="1121410"/>
            <wp:effectExtent l="0" t="0" r="635" b="2540"/>
            <wp:wrapNone/>
            <wp:docPr id="5" name="Рисунок 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121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1742" w:rsidRDefault="00BC459C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31" behindDoc="1" locked="0" layoutInCell="1" allowOverlap="1">
                <wp:simplePos x="0" y="0"/>
                <wp:positionH relativeFrom="page">
                  <wp:posOffset>3576955</wp:posOffset>
                </wp:positionH>
                <wp:positionV relativeFrom="page">
                  <wp:posOffset>5078730</wp:posOffset>
                </wp:positionV>
                <wp:extent cx="3578860" cy="1038860"/>
                <wp:effectExtent l="0" t="1905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8860" cy="1038860"/>
                        </a:xfrm>
                        <a:prstGeom prst="rect">
                          <a:avLst/>
                        </a:prstGeom>
                        <a:solidFill>
                          <a:srgbClr val="E407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42724" id="Rectangle 7" o:spid="_x0000_s1026" style="position:absolute;margin-left:281.65pt;margin-top:399.9pt;width:281.8pt;height:81.8pt;z-index:-251658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" fillcolor="#e40713" stroked="f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32" behindDoc="1" locked="0" layoutInCell="1" allowOverlap="1">
                <wp:simplePos x="0" y="0"/>
                <wp:positionH relativeFrom="page">
                  <wp:posOffset>7583805</wp:posOffset>
                </wp:positionH>
                <wp:positionV relativeFrom="page">
                  <wp:posOffset>6710045</wp:posOffset>
                </wp:positionV>
                <wp:extent cx="410210" cy="379730"/>
                <wp:effectExtent l="1905" t="4445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210" cy="379730"/>
                        </a:xfrm>
                        <a:prstGeom prst="rect">
                          <a:avLst/>
                        </a:prstGeom>
                        <a:solidFill>
                          <a:srgbClr val="1C1C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56ADD" id="Rectangle 6" o:spid="_x0000_s1026" style="position:absolute;margin-left:597.15pt;margin-top:528.35pt;width:32.3pt;height:29.9pt;z-index:-251658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" fillcolor="#1c1c1a" stroked="f">
                <w10:wrap anchorx="page" anchory="page"/>
              </v:rect>
            </w:pict>
          </mc:Fallback>
        </mc:AlternateContent>
      </w:r>
    </w:p>
    <w:p w:rsidR="00301742" w:rsidRDefault="005F15BD">
      <w:pPr>
        <w:pStyle w:val="23"/>
        <w:framePr w:w="5109" w:h="1482" w:hRule="exact" w:wrap="around" w:vAnchor="page" w:hAnchor="page" w:x="223" w:y="292"/>
        <w:shd w:val="clear" w:color="auto" w:fill="auto"/>
        <w:spacing w:after="0" w:line="400" w:lineRule="exact"/>
      </w:pPr>
      <w:bookmarkStart w:id="4" w:name="bookmark4"/>
      <w:r>
        <w:rPr>
          <w:rStyle w:val="24"/>
        </w:rPr>
        <w:t>ВЗЯТКА</w:t>
      </w:r>
      <w:bookmarkEnd w:id="4"/>
    </w:p>
    <w:p w:rsidR="00301742" w:rsidRDefault="005F15BD">
      <w:pPr>
        <w:pStyle w:val="7"/>
        <w:framePr w:w="5109" w:h="1482" w:hRule="exact" w:wrap="around" w:vAnchor="page" w:hAnchor="page" w:x="223" w:y="292"/>
        <w:shd w:val="clear" w:color="auto" w:fill="auto"/>
        <w:spacing w:after="0" w:line="263" w:lineRule="exact"/>
        <w:jc w:val="center"/>
      </w:pPr>
      <w:r>
        <w:t>может быть в виде денег, ценных бумаг, иного иму</w:t>
      </w:r>
      <w:r>
        <w:softHyphen/>
        <w:t>щества либо в виде незаконных оказания услуг имущественного характера или предоставления иных имущественных прав.</w:t>
      </w:r>
    </w:p>
    <w:p w:rsidR="00301742" w:rsidRPr="00BC459C" w:rsidRDefault="005F15BD" w:rsidP="00BC459C">
      <w:pPr>
        <w:pStyle w:val="50"/>
        <w:framePr w:w="5109" w:h="780" w:hRule="exact" w:wrap="around" w:vAnchor="page" w:hAnchor="page" w:x="223" w:y="2225"/>
        <w:shd w:val="clear" w:color="auto" w:fill="auto"/>
        <w:spacing w:before="0" w:after="0"/>
        <w:ind w:left="920" w:right="340"/>
        <w:rPr>
          <w:color w:val="000000" w:themeColor="text1"/>
        </w:rPr>
      </w:pPr>
      <w:bookmarkStart w:id="5" w:name="bookmark5"/>
      <w:r w:rsidRPr="00BC459C">
        <w:rPr>
          <w:rStyle w:val="51"/>
          <w:color w:val="000000" w:themeColor="text1"/>
        </w:rPr>
        <w:t>НАКАЗАНИЕ ЗА ПОЛУЧЕНИЕ ВЗЯТКИ (ст. 290 УК РФ):</w:t>
      </w:r>
      <w:bookmarkEnd w:id="5"/>
    </w:p>
    <w:p w:rsidR="00301742" w:rsidRDefault="005F15BD">
      <w:pPr>
        <w:pStyle w:val="7"/>
        <w:framePr w:w="5109" w:h="2966" w:hRule="exact" w:wrap="around" w:vAnchor="page" w:hAnchor="page" w:x="223" w:y="3454"/>
        <w:shd w:val="clear" w:color="auto" w:fill="auto"/>
        <w:spacing w:after="0" w:line="263" w:lineRule="exact"/>
        <w:ind w:firstLine="300"/>
      </w:pPr>
      <w:r>
        <w:rPr>
          <w:rStyle w:val="1"/>
        </w:rPr>
        <w:t xml:space="preserve">ШТРАФ </w:t>
      </w:r>
      <w:r>
        <w:t>до 5 миллионов рублей или в размере зара</w:t>
      </w:r>
      <w:r>
        <w:softHyphen/>
        <w:t>ботной платы или иного дохода осужденного за пери</w:t>
      </w:r>
      <w:r>
        <w:softHyphen/>
        <w:t>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лет;</w:t>
      </w:r>
    </w:p>
    <w:p w:rsidR="00301742" w:rsidRDefault="005F15BD">
      <w:pPr>
        <w:pStyle w:val="7"/>
        <w:framePr w:w="5109" w:h="2966" w:hRule="exact" w:wrap="around" w:vAnchor="page" w:hAnchor="page" w:x="223" w:y="3454"/>
        <w:shd w:val="clear" w:color="auto" w:fill="auto"/>
        <w:spacing w:after="0" w:line="263" w:lineRule="exact"/>
        <w:ind w:firstLine="300"/>
      </w:pPr>
      <w:r>
        <w:rPr>
          <w:rStyle w:val="1"/>
        </w:rPr>
        <w:t xml:space="preserve">ЛИШЕНИЕ СВОБОДЫ </w:t>
      </w:r>
      <w:r>
        <w:t>на срок до 15 лет со штра</w:t>
      </w:r>
      <w:r>
        <w:softHyphen/>
        <w:t>фом в размере до семидесятикратной суммы взятки или без такового и с лишением права занимать опреде</w:t>
      </w:r>
      <w:r>
        <w:softHyphen/>
        <w:t>ленные должности или заниматься определенной дея</w:t>
      </w:r>
      <w:r>
        <w:softHyphen/>
        <w:t>тельностью на срок до 15 лет или без такового.</w:t>
      </w:r>
    </w:p>
    <w:p w:rsidR="00301742" w:rsidRPr="00BC459C" w:rsidRDefault="005F15BD" w:rsidP="00BC459C">
      <w:pPr>
        <w:pStyle w:val="50"/>
        <w:framePr w:w="5109" w:h="784" w:hRule="exact" w:wrap="around" w:vAnchor="page" w:hAnchor="page" w:x="223" w:y="7234"/>
        <w:shd w:val="clear" w:color="auto" w:fill="auto"/>
        <w:spacing w:before="0" w:after="0"/>
        <w:ind w:left="300" w:right="480" w:firstLine="0"/>
        <w:rPr>
          <w:color w:val="000000" w:themeColor="text1"/>
        </w:rPr>
      </w:pPr>
      <w:bookmarkStart w:id="6" w:name="bookmark6"/>
      <w:r w:rsidRPr="00BC459C">
        <w:rPr>
          <w:rStyle w:val="51"/>
          <w:color w:val="000000" w:themeColor="text1"/>
        </w:rPr>
        <w:t>НАКАЗАНИЕ ЗА ДАЧУ ВЗЯТКИ (ст. 291 УК РФ):</w:t>
      </w:r>
      <w:bookmarkEnd w:id="6"/>
    </w:p>
    <w:p w:rsidR="00301742" w:rsidRDefault="005F15BD">
      <w:pPr>
        <w:pStyle w:val="7"/>
        <w:framePr w:w="5109" w:h="2966" w:hRule="exact" w:wrap="around" w:vAnchor="page" w:hAnchor="page" w:x="223" w:y="8463"/>
        <w:shd w:val="clear" w:color="auto" w:fill="auto"/>
        <w:spacing w:after="0" w:line="263" w:lineRule="exact"/>
        <w:ind w:firstLine="300"/>
      </w:pPr>
      <w:r>
        <w:rPr>
          <w:rStyle w:val="52"/>
        </w:rPr>
        <w:t>Ш</w:t>
      </w:r>
      <w:r>
        <w:rPr>
          <w:rStyle w:val="1"/>
        </w:rPr>
        <w:t xml:space="preserve">ТРАФ </w:t>
      </w:r>
      <w:r>
        <w:t>до 4 миллионов рублей или в размере за</w:t>
      </w:r>
      <w:r>
        <w:softHyphen/>
        <w:t>работной платы или иного дохода осужденного за пе</w:t>
      </w:r>
      <w:r>
        <w:softHyphen/>
        <w:t>риод до 4 лет или в размере до девяностократной сум</w:t>
      </w:r>
      <w:r>
        <w:softHyphen/>
        <w:t>мы взятки с лишением права занимать определенные должности или заниматься определенной деятельно</w:t>
      </w:r>
      <w:r>
        <w:softHyphen/>
        <w:t>стью на срок до 10 лет или без такового;</w:t>
      </w:r>
    </w:p>
    <w:p w:rsidR="00301742" w:rsidRDefault="005F15BD">
      <w:pPr>
        <w:pStyle w:val="7"/>
        <w:framePr w:w="5109" w:h="2966" w:hRule="exact" w:wrap="around" w:vAnchor="page" w:hAnchor="page" w:x="223" w:y="8463"/>
        <w:shd w:val="clear" w:color="auto" w:fill="auto"/>
        <w:spacing w:after="0" w:line="263" w:lineRule="exact"/>
        <w:ind w:firstLine="300"/>
      </w:pPr>
      <w:r>
        <w:rPr>
          <w:rStyle w:val="1"/>
        </w:rPr>
        <w:t>Л</w:t>
      </w:r>
      <w:r>
        <w:rPr>
          <w:rStyle w:val="52"/>
        </w:rPr>
        <w:t>ИШЕ</w:t>
      </w:r>
      <w:r>
        <w:rPr>
          <w:rStyle w:val="1"/>
        </w:rPr>
        <w:t xml:space="preserve">НИЕ СВОБОДЫ </w:t>
      </w:r>
      <w:r>
        <w:t>на срок до 15 лет со штра</w:t>
      </w:r>
      <w:r>
        <w:softHyphen/>
        <w:t>фом в размере до семидесятикратной суммы взятки или без такового и с лишением права занимать опреде</w:t>
      </w:r>
      <w:r>
        <w:softHyphen/>
        <w:t>ленные должности или заниматься определенной дея</w:t>
      </w:r>
      <w:r>
        <w:softHyphen/>
        <w:t>тельностью на срок до 10 лет или без такового.</w:t>
      </w:r>
    </w:p>
    <w:p w:rsidR="00301742" w:rsidRDefault="00BC459C">
      <w:pPr>
        <w:framePr w:wrap="none" w:vAnchor="page" w:hAnchor="page" w:x="6217" w:y="10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2971800" cy="1600200"/>
            <wp:effectExtent l="0" t="0" r="0" b="0"/>
            <wp:docPr id="2" name="Рисунок 1" descr="C:\Users\D946~1\AppData\Local\Tem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946~1\AppData\Local\Temp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1742" w:rsidRDefault="005F15BD">
      <w:pPr>
        <w:pStyle w:val="50"/>
        <w:framePr w:w="5109" w:h="1143" w:hRule="exact" w:wrap="around" w:vAnchor="page" w:hAnchor="page" w:x="5892" w:y="2593"/>
        <w:shd w:val="clear" w:color="auto" w:fill="000000"/>
        <w:spacing w:before="0" w:after="0"/>
        <w:ind w:left="500" w:right="220" w:firstLine="0"/>
      </w:pPr>
      <w:bookmarkStart w:id="7" w:name="bookmark7"/>
      <w:r>
        <w:rPr>
          <w:rStyle w:val="51"/>
        </w:rPr>
        <w:t>НАКАЗАНИЕ ЗА ПОСРЕДНИЧЕ</w:t>
      </w:r>
      <w:r>
        <w:rPr>
          <w:rStyle w:val="51"/>
        </w:rPr>
        <w:softHyphen/>
        <w:t>СТВО ВО ВЗЯТОЧНИЧЕСТВЕ (ст. 291.1 УК РФ):</w:t>
      </w:r>
      <w:bookmarkEnd w:id="7"/>
    </w:p>
    <w:p w:rsidR="00301742" w:rsidRDefault="005F15BD">
      <w:pPr>
        <w:pStyle w:val="7"/>
        <w:framePr w:w="5109" w:h="2966" w:hRule="exact" w:wrap="around" w:vAnchor="page" w:hAnchor="page" w:x="5892" w:y="4182"/>
        <w:shd w:val="clear" w:color="auto" w:fill="auto"/>
        <w:spacing w:after="0" w:line="263" w:lineRule="exact"/>
        <w:ind w:firstLine="300"/>
      </w:pPr>
      <w:r>
        <w:rPr>
          <w:rStyle w:val="1"/>
        </w:rPr>
        <w:t xml:space="preserve">ШТРАФ </w:t>
      </w:r>
      <w:r>
        <w:t>до 3 миллионов рублей или в размере за</w:t>
      </w:r>
      <w:r>
        <w:softHyphen/>
        <w:t>работной платы или иного дохода осужденного за пе</w:t>
      </w:r>
      <w:r>
        <w:softHyphen/>
        <w:t>риод до 3 лет или в размере до восьмидесятикратной суммы взятки с лишением права занимать определен</w:t>
      </w:r>
      <w:r>
        <w:softHyphen/>
        <w:t>ные должности или заниматься определенной деятель</w:t>
      </w:r>
      <w:r>
        <w:softHyphen/>
        <w:t>ностью на срок до 7 лет или без такового;</w:t>
      </w:r>
    </w:p>
    <w:p w:rsidR="00301742" w:rsidRDefault="005F15BD">
      <w:pPr>
        <w:pStyle w:val="7"/>
        <w:framePr w:w="5109" w:h="2966" w:hRule="exact" w:wrap="around" w:vAnchor="page" w:hAnchor="page" w:x="5892" w:y="4182"/>
        <w:shd w:val="clear" w:color="auto" w:fill="auto"/>
        <w:spacing w:after="0" w:line="263" w:lineRule="exact"/>
        <w:ind w:firstLine="300"/>
      </w:pPr>
      <w:r>
        <w:rPr>
          <w:rStyle w:val="1"/>
        </w:rPr>
        <w:t xml:space="preserve">ЛИШЕНИЕ СВОБОДЫ </w:t>
      </w:r>
      <w:r>
        <w:t>на срок до 12 лет со штра</w:t>
      </w:r>
      <w:r>
        <w:softHyphen/>
        <w:t>фом в размере до семидесятикратной суммы взятки или без такового и с лишением права занимать опреде</w:t>
      </w:r>
      <w:r>
        <w:softHyphen/>
        <w:t>ленные должности или заниматься определенной дея</w:t>
      </w:r>
      <w:r>
        <w:softHyphen/>
        <w:t>тельностью на срок до 7 лет или без такового.</w:t>
      </w:r>
    </w:p>
    <w:p w:rsidR="00301742" w:rsidRDefault="005F15BD" w:rsidP="00BC459C">
      <w:pPr>
        <w:pStyle w:val="50"/>
        <w:framePr w:w="5109" w:h="1473" w:hRule="exact" w:wrap="around" w:vAnchor="page" w:hAnchor="page" w:x="6046" w:y="8056"/>
        <w:shd w:val="clear" w:color="auto" w:fill="auto"/>
        <w:spacing w:before="0" w:after="0"/>
        <w:ind w:left="300" w:firstLine="0"/>
      </w:pPr>
      <w:bookmarkStart w:id="8" w:name="bookmark8"/>
      <w:r>
        <w:rPr>
          <w:rStyle w:val="51"/>
        </w:rPr>
        <w:t>НАКАЗАНИЕ ЗА МЕЛКОЕ ВЗЯТОЧНИЧЕСТВО (ст. 291 2У КРФ),</w:t>
      </w:r>
      <w:bookmarkEnd w:id="8"/>
    </w:p>
    <w:p w:rsidR="00301742" w:rsidRDefault="005F15BD" w:rsidP="00BC459C">
      <w:pPr>
        <w:pStyle w:val="7"/>
        <w:framePr w:w="5109" w:h="1473" w:hRule="exact" w:wrap="around" w:vAnchor="page" w:hAnchor="page" w:x="6046" w:y="8056"/>
        <w:shd w:val="clear" w:color="auto" w:fill="auto"/>
        <w:spacing w:after="0" w:line="239" w:lineRule="exact"/>
        <w:ind w:left="300" w:right="480"/>
      </w:pPr>
      <w:r>
        <w:rPr>
          <w:rStyle w:val="6"/>
        </w:rPr>
        <w:t>а именно за получение, дачу взятки лично или через посредника в размере, не превышающем 10 тысяч рублей:</w:t>
      </w:r>
    </w:p>
    <w:p w:rsidR="00301742" w:rsidRDefault="005F15BD">
      <w:pPr>
        <w:pStyle w:val="7"/>
        <w:framePr w:w="5109" w:h="1636" w:hRule="exact" w:wrap="around" w:vAnchor="page" w:hAnchor="page" w:x="5892" w:y="9822"/>
        <w:shd w:val="clear" w:color="auto" w:fill="auto"/>
        <w:spacing w:after="0" w:line="263" w:lineRule="exact"/>
        <w:ind w:firstLine="300"/>
      </w:pPr>
      <w:r>
        <w:rPr>
          <w:rStyle w:val="1"/>
        </w:rPr>
        <w:t xml:space="preserve">ШТРАФ </w:t>
      </w:r>
      <w:r>
        <w:t>до 1 миллиона рублей или в размере зара</w:t>
      </w:r>
      <w:r>
        <w:softHyphen/>
        <w:t>ботной платы или иного дохода осужденного за пери</w:t>
      </w:r>
      <w:r>
        <w:softHyphen/>
        <w:t>од до 1 года;</w:t>
      </w:r>
    </w:p>
    <w:p w:rsidR="00301742" w:rsidRDefault="005F15BD">
      <w:pPr>
        <w:pStyle w:val="7"/>
        <w:framePr w:w="5109" w:h="1636" w:hRule="exact" w:wrap="around" w:vAnchor="page" w:hAnchor="page" w:x="5892" w:y="9822"/>
        <w:shd w:val="clear" w:color="auto" w:fill="auto"/>
        <w:spacing w:after="0" w:line="263" w:lineRule="exact"/>
        <w:ind w:left="300"/>
        <w:jc w:val="left"/>
      </w:pPr>
      <w:r>
        <w:rPr>
          <w:rStyle w:val="1"/>
        </w:rPr>
        <w:t xml:space="preserve">ИСПРАВИТЕЛЬНЫЕ РАБОТЫ </w:t>
      </w:r>
      <w:r>
        <w:t xml:space="preserve">на срок до 3 лет; </w:t>
      </w:r>
      <w:r>
        <w:rPr>
          <w:rStyle w:val="1"/>
        </w:rPr>
        <w:t xml:space="preserve">ОЕРАНИЧЕНИЕ СВОБОДЫ </w:t>
      </w:r>
      <w:r>
        <w:t xml:space="preserve">на срок до 4 лет; </w:t>
      </w:r>
      <w:r>
        <w:rPr>
          <w:rStyle w:val="1"/>
        </w:rPr>
        <w:t xml:space="preserve">ЛИШЕНИЕ СВОБОДЫ </w:t>
      </w:r>
      <w:r>
        <w:t>на срок до 3 лет.</w:t>
      </w:r>
    </w:p>
    <w:p w:rsidR="00301742" w:rsidRPr="00152376" w:rsidRDefault="005F15BD">
      <w:pPr>
        <w:pStyle w:val="21"/>
        <w:framePr w:w="5224" w:h="11334" w:hRule="exact" w:wrap="around" w:vAnchor="page" w:hAnchor="page" w:x="11561" w:y="225"/>
        <w:shd w:val="clear" w:color="auto" w:fill="auto"/>
        <w:spacing w:before="0" w:after="458" w:line="311" w:lineRule="exact"/>
        <w:ind w:left="160"/>
        <w:rPr>
          <w:b/>
          <w:color w:val="FF0000"/>
        </w:rPr>
      </w:pPr>
      <w:r w:rsidRPr="00152376">
        <w:rPr>
          <w:rStyle w:val="25"/>
          <w:b/>
          <w:color w:val="FF0000"/>
        </w:rPr>
        <w:t>ЛИЦО, ДАВШЕЕ ВЗЯТКУ ЛИБО СОВЕРШИВШЕЕ ПОСРЕДНИЧЕСТВО ВО ВЗЯТОЧНИЧЕСТВЕ, ОСВОБОЖДАЕТСЯ ОТ УЕОЛОВНОЙ ОТВЕТСТВЕННОСТИ, ЕСЛИ ОНО АКТИВНО СПОСОБСТВОВАЛО РАСКРЫТИЮ, РАССЛЕДОВАНИЮ И (ИЛИ) ПРЕСЕЧЕНИЮ ПРЕСТУПЛЕНИЯ ЛИБО В ОТНОШЕНИИ ЕЕО ИМЕЛО МЕСТО ВЫМОЕАТЕЛЬСТВО ВЗЯТКИ СО СТОРОНЫ ДОЛЖНОСТНОЕО ЛЕЩА ЛИБО ЛИЦО ПОСЛЕ СОВЕРШЕНИЯ ПРЕСТУПЛЕНИЯ ДОБРОВОЛЬНО СООБЩИЛО В ОРЕАН, ИМЕЮЩИЙ ПРАВО ВОЗБУДИТЬ УЕОЛОВНОЕ ДЕЛО ПО ДАННОМУ ФАКТУ.</w:t>
      </w:r>
    </w:p>
    <w:p w:rsidR="00301742" w:rsidRDefault="005F15BD">
      <w:pPr>
        <w:pStyle w:val="7"/>
        <w:framePr w:w="5224" w:h="11334" w:hRule="exact" w:wrap="around" w:vAnchor="page" w:hAnchor="page" w:x="11561" w:y="225"/>
        <w:shd w:val="clear" w:color="auto" w:fill="auto"/>
        <w:spacing w:after="240" w:line="263" w:lineRule="exact"/>
        <w:ind w:right="300" w:firstLine="340"/>
      </w:pPr>
      <w:r>
        <w:t>Кодекс Российской Федерации об администра</w:t>
      </w:r>
      <w:r>
        <w:softHyphen/>
        <w:t>тивных правонарушениях предусматривает админи</w:t>
      </w:r>
      <w:r>
        <w:softHyphen/>
        <w:t>стративную ответственность за незаконное возна</w:t>
      </w:r>
      <w:r>
        <w:softHyphen/>
        <w:t xml:space="preserve">граждение от имени или в интересах </w:t>
      </w:r>
      <w:r w:rsidR="00CD45BE">
        <w:t>юридического лица (ст. 19.28 Ко</w:t>
      </w:r>
      <w:r>
        <w:t>АП РФ).</w:t>
      </w:r>
    </w:p>
    <w:p w:rsidR="00301742" w:rsidRDefault="005F15BD">
      <w:pPr>
        <w:pStyle w:val="7"/>
        <w:framePr w:w="5224" w:h="11334" w:hRule="exact" w:wrap="around" w:vAnchor="page" w:hAnchor="page" w:x="11561" w:y="225"/>
        <w:shd w:val="clear" w:color="auto" w:fill="auto"/>
        <w:spacing w:after="0" w:line="263" w:lineRule="exact"/>
        <w:ind w:right="300" w:firstLine="340"/>
      </w:pPr>
      <w:r>
        <w:t>Данные деяния влекут наложение администра</w:t>
      </w:r>
      <w:r>
        <w:softHyphen/>
        <w:t>тивного штрафа на юридических лиц в размере до стократной суммы денежных средств, стоимости ценных бумаг, иного имущества, услуг имуществен</w:t>
      </w:r>
      <w:r>
        <w:softHyphen/>
        <w:t>ного характера, иных имущественных прав, неза</w:t>
      </w:r>
      <w:r>
        <w:softHyphen/>
        <w:t>конно переданн</w:t>
      </w:r>
      <w:r w:rsidR="008543C1">
        <w:t>ых или оказанн</w:t>
      </w:r>
      <w:r w:rsidR="008543C1" w:rsidRPr="008543C1">
        <w:rPr>
          <w:u w:val="single"/>
        </w:rPr>
        <w:t>ы</w:t>
      </w:r>
      <w:r w:rsidR="008543C1">
        <w:t>х либо обещанных.</w:t>
      </w:r>
    </w:p>
    <w:p w:rsidR="00A9512A" w:rsidRDefault="00A9512A">
      <w:pPr>
        <w:pStyle w:val="7"/>
        <w:framePr w:w="5224" w:h="11334" w:hRule="exact" w:wrap="around" w:vAnchor="page" w:hAnchor="page" w:x="11561" w:y="225"/>
        <w:shd w:val="clear" w:color="auto" w:fill="auto"/>
        <w:spacing w:after="0" w:line="263" w:lineRule="exact"/>
        <w:ind w:right="300" w:firstLine="340"/>
      </w:pPr>
    </w:p>
    <w:p w:rsidR="00A9512A" w:rsidRDefault="00A9512A">
      <w:pPr>
        <w:pStyle w:val="7"/>
        <w:framePr w:w="5224" w:h="11334" w:hRule="exact" w:wrap="around" w:vAnchor="page" w:hAnchor="page" w:x="11561" w:y="225"/>
        <w:shd w:val="clear" w:color="auto" w:fill="auto"/>
        <w:spacing w:after="0" w:line="263" w:lineRule="exact"/>
        <w:ind w:right="300" w:firstLine="340"/>
      </w:pPr>
    </w:p>
    <w:p w:rsidR="00A9512A" w:rsidRDefault="00A9512A">
      <w:pPr>
        <w:pStyle w:val="7"/>
        <w:framePr w:w="5224" w:h="11334" w:hRule="exact" w:wrap="around" w:vAnchor="page" w:hAnchor="page" w:x="11561" w:y="225"/>
        <w:shd w:val="clear" w:color="auto" w:fill="auto"/>
        <w:spacing w:after="0" w:line="263" w:lineRule="exact"/>
        <w:ind w:right="300" w:firstLine="340"/>
      </w:pPr>
    </w:p>
    <w:p w:rsidR="00A9512A" w:rsidRDefault="00A9512A">
      <w:pPr>
        <w:pStyle w:val="7"/>
        <w:framePr w:w="5224" w:h="11334" w:hRule="exact" w:wrap="around" w:vAnchor="page" w:hAnchor="page" w:x="11561" w:y="225"/>
        <w:shd w:val="clear" w:color="auto" w:fill="auto"/>
        <w:spacing w:after="0" w:line="263" w:lineRule="exact"/>
        <w:ind w:right="300" w:firstLine="340"/>
      </w:pPr>
    </w:p>
    <w:p w:rsidR="00A9512A" w:rsidRDefault="00A9512A">
      <w:pPr>
        <w:pStyle w:val="7"/>
        <w:framePr w:w="5224" w:h="11334" w:hRule="exact" w:wrap="around" w:vAnchor="page" w:hAnchor="page" w:x="11561" w:y="225"/>
        <w:shd w:val="clear" w:color="auto" w:fill="auto"/>
        <w:spacing w:after="0" w:line="263" w:lineRule="exact"/>
        <w:ind w:right="300" w:firstLine="340"/>
      </w:pPr>
    </w:p>
    <w:p w:rsidR="00A9512A" w:rsidRDefault="00A9512A">
      <w:pPr>
        <w:pStyle w:val="7"/>
        <w:framePr w:w="5224" w:h="11334" w:hRule="exact" w:wrap="around" w:vAnchor="page" w:hAnchor="page" w:x="11561" w:y="225"/>
        <w:shd w:val="clear" w:color="auto" w:fill="auto"/>
        <w:spacing w:after="0" w:line="263" w:lineRule="exact"/>
        <w:ind w:right="300" w:firstLine="340"/>
      </w:pPr>
    </w:p>
    <w:p w:rsidR="00A9512A" w:rsidRDefault="00A9512A" w:rsidP="00BC459C">
      <w:pPr>
        <w:pStyle w:val="7"/>
        <w:framePr w:w="5224" w:h="11334" w:hRule="exact" w:wrap="around" w:vAnchor="page" w:hAnchor="page" w:x="11561" w:y="225"/>
        <w:shd w:val="clear" w:color="auto" w:fill="FFFFFF" w:themeFill="background1"/>
        <w:spacing w:after="0" w:line="263" w:lineRule="exact"/>
        <w:ind w:right="300" w:firstLine="340"/>
      </w:pPr>
    </w:p>
    <w:p w:rsidR="008543C1" w:rsidRPr="00BC459C" w:rsidRDefault="008543C1" w:rsidP="00BC459C">
      <w:pPr>
        <w:pStyle w:val="50"/>
        <w:framePr w:w="5109" w:h="1143" w:hRule="exact" w:wrap="around" w:vAnchor="page" w:hAnchor="page" w:x="5892" w:y="2593"/>
        <w:shd w:val="clear" w:color="auto" w:fill="FFFFFF" w:themeFill="background1"/>
        <w:spacing w:before="0" w:after="0"/>
        <w:ind w:left="500" w:right="220" w:firstLine="0"/>
        <w:rPr>
          <w:color w:val="000000" w:themeColor="text1"/>
        </w:rPr>
      </w:pPr>
      <w:r w:rsidRPr="00BC459C">
        <w:rPr>
          <w:rStyle w:val="51"/>
          <w:color w:val="000000" w:themeColor="text1"/>
        </w:rPr>
        <w:t>НАКАЗАНИЕ ЗА ПОСРЕДНИЧЕ</w:t>
      </w:r>
      <w:r w:rsidRPr="00BC459C">
        <w:rPr>
          <w:rStyle w:val="51"/>
          <w:color w:val="000000" w:themeColor="text1"/>
        </w:rPr>
        <w:softHyphen/>
        <w:t>СТВО ВО ВЗЯТОЧНИЧЕСТВЕ (ст. 291.1 УК РФ):</w:t>
      </w:r>
    </w:p>
    <w:p w:rsidR="00301742" w:rsidRDefault="00301742">
      <w:pPr>
        <w:rPr>
          <w:sz w:val="2"/>
          <w:szCs w:val="2"/>
        </w:rPr>
      </w:pPr>
    </w:p>
    <w:sectPr w:rsidR="00301742">
      <w:pgSz w:w="16838" w:h="11906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A77" w:rsidRDefault="00624A77">
      <w:r>
        <w:separator/>
      </w:r>
    </w:p>
  </w:endnote>
  <w:endnote w:type="continuationSeparator" w:id="0">
    <w:p w:rsidR="00624A77" w:rsidRDefault="00624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A77" w:rsidRDefault="00624A77"/>
  </w:footnote>
  <w:footnote w:type="continuationSeparator" w:id="0">
    <w:p w:rsidR="00624A77" w:rsidRDefault="00624A7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42"/>
    <w:rsid w:val="00087778"/>
    <w:rsid w:val="00152376"/>
    <w:rsid w:val="00301742"/>
    <w:rsid w:val="00450E9E"/>
    <w:rsid w:val="004C2F3D"/>
    <w:rsid w:val="005D42F4"/>
    <w:rsid w:val="005F15BD"/>
    <w:rsid w:val="00624A77"/>
    <w:rsid w:val="007E261A"/>
    <w:rsid w:val="008543C1"/>
    <w:rsid w:val="008A1112"/>
    <w:rsid w:val="009A56A1"/>
    <w:rsid w:val="00A544C3"/>
    <w:rsid w:val="00A9512A"/>
    <w:rsid w:val="00AB3AE5"/>
    <w:rsid w:val="00BC459C"/>
    <w:rsid w:val="00CA71AB"/>
    <w:rsid w:val="00CD45BE"/>
    <w:rsid w:val="00D85882"/>
    <w:rsid w:val="00E82AA5"/>
    <w:rsid w:val="00E9633E"/>
    <w:rsid w:val="00F4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094B8-FED0-4485-86A8-4964277B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Заголовок №3 + Малые прописные"/>
    <w:basedOn w:val="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41">
    <w:name w:val="Заголовок №4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"/>
      <w:sz w:val="90"/>
      <w:szCs w:val="90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9"/>
      <w:w w:val="100"/>
      <w:position w:val="0"/>
      <w:sz w:val="90"/>
      <w:szCs w:val="90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32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1"/>
      <w:sz w:val="40"/>
      <w:szCs w:val="40"/>
      <w:u w:val="none"/>
    </w:rPr>
  </w:style>
  <w:style w:type="character" w:customStyle="1" w:styleId="24">
    <w:name w:val="Заголовок №2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1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6"/>
      <w:szCs w:val="26"/>
      <w:u w:val="none"/>
    </w:rPr>
  </w:style>
  <w:style w:type="character" w:customStyle="1" w:styleId="51">
    <w:name w:val="Заголовок №5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3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FFFFF"/>
      <w:spacing w:val="1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499" w:lineRule="exact"/>
      <w:jc w:val="center"/>
      <w:outlineLvl w:val="2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line="0" w:lineRule="atLeast"/>
      <w:jc w:val="center"/>
      <w:outlineLvl w:val="3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after="720" w:line="261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900" w:after="360" w:line="0" w:lineRule="atLeast"/>
      <w:outlineLvl w:val="0"/>
    </w:pPr>
    <w:rPr>
      <w:rFonts w:ascii="Times New Roman" w:eastAsia="Times New Roman" w:hAnsi="Times New Roman" w:cs="Times New Roman"/>
      <w:spacing w:val="19"/>
      <w:sz w:val="90"/>
      <w:szCs w:val="90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 w:cs="Times New Roman"/>
      <w:spacing w:val="12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60" w:line="0" w:lineRule="atLeast"/>
      <w:jc w:val="center"/>
      <w:outlineLvl w:val="1"/>
    </w:pPr>
    <w:rPr>
      <w:rFonts w:ascii="Times New Roman" w:eastAsia="Times New Roman" w:hAnsi="Times New Roman" w:cs="Times New Roman"/>
      <w:spacing w:val="51"/>
      <w:sz w:val="40"/>
      <w:szCs w:val="40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540" w:after="360" w:line="359" w:lineRule="exact"/>
      <w:ind w:hanging="300"/>
      <w:outlineLvl w:val="4"/>
    </w:pPr>
    <w:rPr>
      <w:rFonts w:ascii="Times New Roman" w:eastAsia="Times New Roman" w:hAnsi="Times New Roman" w:cs="Times New Roman"/>
      <w:spacing w:val="3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7E2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261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A9B6B-2935-4F65-B867-DBEAF5DC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Саичкина Валентина Михайловна</dc:creator>
  <cp:keywords/>
  <cp:lastModifiedBy>Найда Сергей Н.</cp:lastModifiedBy>
  <cp:revision>2</cp:revision>
  <dcterms:created xsi:type="dcterms:W3CDTF">2019-09-09T12:29:00Z</dcterms:created>
  <dcterms:modified xsi:type="dcterms:W3CDTF">2019-09-09T12:29:00Z</dcterms:modified>
</cp:coreProperties>
</file>