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25" w:rsidRDefault="00764A25" w:rsidP="00764A2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РФ 31 марта 2011 г. N 20360</w:t>
      </w:r>
    </w:p>
    <w:p w:rsidR="00764A25" w:rsidRDefault="00764A25" w:rsidP="00764A2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СЛУЖБА ПО НАДЗОРУ В СФЕРЕ СВЯЗИ,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ТЕХНОЛОГИЙ И МАССОВЫХ КОММУНИКАЦИЙ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22 марта 2011 г. N 191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ФОРМЫ ЗАЯВЛЕНИЯ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ПОДТВЕРЖДЕНИЕ ПОЛНОМОЧИЙ ПЛАТЕЛЬЩИКОВ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СТРАХОВЫХ ВЗНОСОВ В ГОСУДАРСТВЕННЫЕ ВНЕБЮДЖЕТНЫЕ ФОНДЫ -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РОССИЙСКИХ ОРГАНИЗАЦИЙ И ИНДИВИДУАЛЬНЫХ ПРЕДПРИНИМАТЕЛЕЙ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ПРОИЗВОДСТВУ, ВЫПУСКУ В СВЕТ (В ЭФИР) И (ИЛИ) ИЗДАНИЮ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МАССОВОЙ ИНФОРМАЦИИ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 реализации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05.03.2011 N 150 "О порядке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контроля за уплатой страховых взносов" (Собрание законодательства Российской Федерации, 2011, N 11</w:t>
      </w:r>
      <w:proofErr w:type="gramEnd"/>
      <w:r>
        <w:rPr>
          <w:rFonts w:ascii="Arial" w:hAnsi="Arial" w:cs="Arial"/>
          <w:sz w:val="20"/>
          <w:szCs w:val="20"/>
        </w:rPr>
        <w:t>, ст. 1529) приказываю:</w:t>
      </w:r>
    </w:p>
    <w:p w:rsidR="00764A25" w:rsidRDefault="00764A25" w:rsidP="00764A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форму заявления</w:t>
        </w:r>
      </w:hyperlink>
      <w:r>
        <w:rPr>
          <w:rFonts w:ascii="Arial" w:hAnsi="Arial" w:cs="Arial"/>
          <w:sz w:val="20"/>
          <w:szCs w:val="20"/>
        </w:rPr>
        <w:t xml:space="preserve"> на подтверждение полномочий плательщиков страховых взносов в государственные внебюджетные фонды - российских организаций и индивидуальных предпринимателей по производству, выпуску в свет (в эфир) и (или) изданию средств массовой информации.</w:t>
      </w:r>
    </w:p>
    <w:p w:rsidR="00764A25" w:rsidRDefault="00764A25" w:rsidP="00764A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настоящий Приказ в Министерство юстиции Российской Федерации на государственную регистрацию.</w:t>
      </w:r>
    </w:p>
    <w:p w:rsidR="00764A25" w:rsidRDefault="00764A25" w:rsidP="00764A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руководителя К.В. </w:t>
      </w:r>
      <w:proofErr w:type="spellStart"/>
      <w:r>
        <w:rPr>
          <w:rFonts w:ascii="Arial" w:hAnsi="Arial" w:cs="Arial"/>
          <w:sz w:val="20"/>
          <w:szCs w:val="20"/>
        </w:rPr>
        <w:t>Протопопова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С.К.СИТНИКОВ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Роскомнадзора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марта 2011 г. N 191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Наименование территориального органа Роскомнадзора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37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 подтверждение полномочий плательщиков страховых взносов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в государственные внебюджетные фонды - российских организаций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и индивидуальных предпринимателей по производству, выпуску в свет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(в эфир) и (или) изданию средств массовой информации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Плательщик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для   юридических   лиц  указать  наименование,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организационно-правовую</w:t>
      </w:r>
      <w:proofErr w:type="gramEnd"/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форму, адрес с почтовым индексом, телефон, факс;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для  индивидуальных  предпринимателей  указать  ФИО,  адрес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почтовым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индексом, телефон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Основной государственный регистрационный номер 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Регистрационный номер в Пенсионном фонде Российской Федерации 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Идентификационный номер налогоплательщика ______________________________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Сведения   о   том,  в  отношении   каких   СМИ  заявитель  осуществляет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производство, выпу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ск в св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ет (в эфир) и (или) издание </w:t>
      </w:r>
      <w:hyperlink w:anchor="Par9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(Форма распространения, наименование СМИ, номер свидетельства о регистрации</w:t>
      </w:r>
      <w:proofErr w:type="gramEnd"/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СМИ, дата регистрации, учредитель (соучредители))</w:t>
      </w:r>
      <w:proofErr w:type="gramEnd"/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1)_________________________________________________________________________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2)_________________________________________________________________________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6. Иные  сведения,  которые  в соответствии с федеральными законами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должен</w:t>
      </w:r>
      <w:proofErr w:type="gramEnd"/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указать заявитель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_____________________________________________________________________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 ___________________________________________________________________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Приложения: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1. копия   свидетельства   о   регистрации  средства   массовой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информации,  указанного  в  заявлении  (в  случае отсутствия</w:t>
      </w:r>
      <w:proofErr w:type="gramEnd"/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нотариально    заверенной   копии   -   с    предоставлением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оригинала);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2. устав   редакции   средства   массовой    информации    либо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предусмотренные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 22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Закона Российской Федерации  "О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средствах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массовой  информации"  договоры,  подтверждающие,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что  производство,  выпу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ск  в св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ет (в эфир)  и (или) издание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средства   массовой  информации,  указанного  в   заявлении,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осуществляется   плательщиком,   подавшим   заявление,   или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нотариально заверенные копии указанных документов.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Плательщик            Печать организации            Подпись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                            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                            ________________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юридического лица - ФИО и должность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организации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индивидуального предпринимателя - ФИО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Дата</w:t>
      </w:r>
    </w:p>
    <w:p w:rsidR="00764A25" w:rsidRDefault="00764A25" w:rsidP="00764A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 20__ г.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64A25" w:rsidRDefault="00764A25" w:rsidP="00764A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2"/>
      <w:bookmarkEnd w:id="1"/>
      <w:r>
        <w:rPr>
          <w:rFonts w:ascii="Arial" w:hAnsi="Arial" w:cs="Arial"/>
          <w:sz w:val="20"/>
          <w:szCs w:val="20"/>
        </w:rPr>
        <w:t xml:space="preserve">&lt;*&gt; Ни одно из указанных СМИ не является рекламным или эротическим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средствах массовой информации" и свидетельством о регистрации СМИ. В отношении иных СМИ плательщик деятельность по производству, выпуску в свет (в эфир) и изданию не осуществляет.</w:t>
      </w:r>
    </w:p>
    <w:p w:rsidR="00764A25" w:rsidRDefault="00764A25" w:rsidP="0076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A94" w:rsidRDefault="00BE6A94">
      <w:bookmarkStart w:id="2" w:name="_GoBack"/>
      <w:bookmarkEnd w:id="2"/>
    </w:p>
    <w:sectPr w:rsidR="00BE6A94" w:rsidSect="00EE61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5"/>
    <w:rsid w:val="00764A25"/>
    <w:rsid w:val="00B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890F692B27EA3B39212A19142EA4EA6EC94C72CBC2F53D47CA37197290A5E92DC096561E509B8F827867178t2p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890F692B27EA3B39212A19142EA4EA6EC94C72CBC2F53D47CA37197290A5E80DC516960ED16BCF732D0203E7B0FD6994A29DE9B1C6ABEt7p3E" TargetMode="External"/><Relationship Id="rId5" Type="http://schemas.openxmlformats.org/officeDocument/2006/relationships/hyperlink" Target="consultantplus://offline/ref=CF0890F692B27EA3B39212A19142EA4EA5EE96C229BE2F53D47CA37197290A5E80DC516960ED17BAF432D0203E7B0FD6994A29DE9B1C6ABEt7p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Олег И.</dc:creator>
  <cp:lastModifiedBy>Леднев Олег И.</cp:lastModifiedBy>
  <cp:revision>1</cp:revision>
  <dcterms:created xsi:type="dcterms:W3CDTF">2023-08-18T04:41:00Z</dcterms:created>
  <dcterms:modified xsi:type="dcterms:W3CDTF">2023-08-18T04:42:00Z</dcterms:modified>
</cp:coreProperties>
</file>