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201AE0">
            <w:r w:rsidRPr="0065125B">
              <w:rPr>
                <w:sz w:val="20"/>
                <w:szCs w:val="20"/>
              </w:rPr>
              <w:t>_____</w:t>
            </w:r>
            <w:r w:rsidR="00201AE0">
              <w:rPr>
                <w:u w:val="single"/>
              </w:rPr>
              <w:t>25.05.2023</w:t>
            </w:r>
            <w:r w:rsidRPr="0065125B">
              <w:rPr>
                <w:sz w:val="20"/>
                <w:szCs w:val="20"/>
              </w:rPr>
              <w:t xml:space="preserve">____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</w:t>
            </w:r>
            <w:r w:rsidR="00201AE0"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="00941F4A" w:rsidRPr="0065125B">
              <w:rPr>
                <w:sz w:val="20"/>
                <w:szCs w:val="20"/>
              </w:rPr>
              <w:t xml:space="preserve">     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Pr="0065125B">
              <w:rPr>
                <w:sz w:val="20"/>
                <w:szCs w:val="20"/>
              </w:rPr>
              <w:t>__</w:t>
            </w:r>
            <w:r w:rsidR="00201AE0">
              <w:rPr>
                <w:u w:val="single"/>
              </w:rPr>
              <w:t>104</w:t>
            </w:r>
            <w:r w:rsidRPr="0065125B">
              <w:rPr>
                <w:sz w:val="20"/>
                <w:szCs w:val="20"/>
              </w:rPr>
              <w:t>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D82876" w:rsidRPr="00D82876" w:rsidRDefault="00F42B75" w:rsidP="00F42B75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состава </w:t>
      </w:r>
      <w:r w:rsidR="00D82876" w:rsidRPr="00D82876">
        <w:rPr>
          <w:b/>
          <w:bCs/>
          <w:sz w:val="28"/>
          <w:szCs w:val="28"/>
        </w:rPr>
        <w:t>конкурсной комиссии на замещение вакантной должности государственной гражданской службы Российской Федерации и  включение</w:t>
      </w:r>
      <w:r>
        <w:rPr>
          <w:b/>
          <w:bCs/>
          <w:sz w:val="28"/>
          <w:szCs w:val="28"/>
        </w:rPr>
        <w:t xml:space="preserve"> </w:t>
      </w:r>
      <w:r w:rsidR="00D82876" w:rsidRPr="00D82876">
        <w:rPr>
          <w:b/>
          <w:bCs/>
          <w:sz w:val="28"/>
          <w:szCs w:val="28"/>
        </w:rPr>
        <w:t xml:space="preserve">в кадровый резерв Управления </w:t>
      </w:r>
      <w:proofErr w:type="spellStart"/>
      <w:r w:rsidR="00D82876" w:rsidRPr="00D82876">
        <w:rPr>
          <w:b/>
          <w:bCs/>
          <w:sz w:val="28"/>
          <w:szCs w:val="28"/>
        </w:rPr>
        <w:t>Роскомнадзора</w:t>
      </w:r>
      <w:proofErr w:type="spellEnd"/>
      <w:r w:rsidR="00D82876" w:rsidRPr="00D82876">
        <w:rPr>
          <w:b/>
          <w:bCs/>
          <w:sz w:val="28"/>
          <w:szCs w:val="28"/>
        </w:rPr>
        <w:t xml:space="preserve"> по Тюменской области, Ханты-Мансийскому автономному округу – Югре  и Ямало-Ненецкому автономному округу</w:t>
      </w:r>
    </w:p>
    <w:p w:rsidR="00D82876" w:rsidRPr="00D82876" w:rsidRDefault="00D82876" w:rsidP="00D82876">
      <w:pPr>
        <w:jc w:val="both"/>
        <w:rPr>
          <w:sz w:val="28"/>
          <w:szCs w:val="28"/>
        </w:rPr>
      </w:pPr>
    </w:p>
    <w:p w:rsidR="00D82876" w:rsidRDefault="00D82876" w:rsidP="00D82876">
      <w:pPr>
        <w:jc w:val="both"/>
      </w:pPr>
      <w:r w:rsidRPr="00D82876">
        <w:rPr>
          <w:sz w:val="28"/>
          <w:szCs w:val="28"/>
        </w:rPr>
        <w:t xml:space="preserve"> </w:t>
      </w:r>
      <w:r w:rsidRPr="00D82876">
        <w:rPr>
          <w:sz w:val="28"/>
          <w:szCs w:val="28"/>
        </w:rPr>
        <w:tab/>
      </w:r>
      <w:proofErr w:type="gramStart"/>
      <w:r w:rsidRPr="00D82876">
        <w:rPr>
          <w:sz w:val="28"/>
          <w:szCs w:val="28"/>
        </w:rPr>
        <w:t xml:space="preserve">В соответствии с Федеральным законом от 27 июля 2004 года 79-ФЗ                           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приказами </w:t>
      </w:r>
      <w:proofErr w:type="spellStart"/>
      <w:r w:rsidRPr="00D82876">
        <w:rPr>
          <w:sz w:val="28"/>
          <w:szCs w:val="28"/>
        </w:rPr>
        <w:t>Роскомнадзора</w:t>
      </w:r>
      <w:proofErr w:type="spellEnd"/>
      <w:r w:rsidRPr="00D82876">
        <w:rPr>
          <w:sz w:val="28"/>
          <w:szCs w:val="28"/>
        </w:rPr>
        <w:t xml:space="preserve"> от 18 марта 2019 года № 51 «Об утверждении Методики проведения конкурса на замещение вакантной должности федеральной государственной гражданской службы в</w:t>
      </w:r>
      <w:proofErr w:type="gramEnd"/>
      <w:r w:rsidRPr="00D82876">
        <w:rPr>
          <w:sz w:val="28"/>
          <w:szCs w:val="28"/>
        </w:rPr>
        <w:t xml:space="preserve"> </w:t>
      </w:r>
      <w:proofErr w:type="gramStart"/>
      <w:r w:rsidRPr="00D82876">
        <w:rPr>
          <w:sz w:val="28"/>
          <w:szCs w:val="28"/>
        </w:rPr>
        <w:t>Федеральной службе по надзору в сфере связи, информационных технологий и массовых коммуникаций» и   от 18 марта 2019 года № 54 «Об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органов», в целях обеспечения конституционного права граждан Российской федерации на равный доступ к государственной гражданской службе и права государственных гражданских</w:t>
      </w:r>
      <w:proofErr w:type="gramEnd"/>
      <w:r w:rsidRPr="00D82876">
        <w:rPr>
          <w:sz w:val="28"/>
          <w:szCs w:val="28"/>
        </w:rPr>
        <w:t xml:space="preserve"> служащих на должностной рост на конкурсной основе, </w:t>
      </w:r>
      <w:proofErr w:type="gramStart"/>
      <w:r w:rsidRPr="00D82876">
        <w:rPr>
          <w:sz w:val="28"/>
          <w:szCs w:val="28"/>
        </w:rPr>
        <w:t>п</w:t>
      </w:r>
      <w:proofErr w:type="gramEnd"/>
      <w:r w:rsidRPr="00D82876">
        <w:rPr>
          <w:sz w:val="28"/>
          <w:szCs w:val="28"/>
        </w:rPr>
        <w:t xml:space="preserve"> р и к а з ы в а ю:</w:t>
      </w:r>
    </w:p>
    <w:p w:rsidR="000F3770" w:rsidRDefault="00F42B75" w:rsidP="00D82876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</w:t>
      </w:r>
      <w:r w:rsidR="00FE764A">
        <w:rPr>
          <w:sz w:val="28"/>
          <w:szCs w:val="28"/>
        </w:rPr>
        <w:t xml:space="preserve"> комиссии</w:t>
      </w:r>
      <w:r w:rsidR="00D82876" w:rsidRPr="001153E8">
        <w:rPr>
          <w:sz w:val="28"/>
          <w:szCs w:val="28"/>
        </w:rPr>
        <w:t xml:space="preserve"> на замещение вакантной должности государственной гражданс</w:t>
      </w:r>
      <w:r>
        <w:rPr>
          <w:sz w:val="28"/>
          <w:szCs w:val="28"/>
        </w:rPr>
        <w:t xml:space="preserve">кой службы Российской Федерации и </w:t>
      </w:r>
      <w:r w:rsidR="00D82876" w:rsidRPr="001153E8">
        <w:rPr>
          <w:sz w:val="28"/>
          <w:szCs w:val="28"/>
        </w:rPr>
        <w:t xml:space="preserve">включение в кадровый резерв Управления </w:t>
      </w:r>
      <w:proofErr w:type="spellStart"/>
      <w:r w:rsidR="00D82876" w:rsidRPr="001153E8">
        <w:rPr>
          <w:sz w:val="28"/>
          <w:szCs w:val="28"/>
        </w:rPr>
        <w:t>Роскомнадзора</w:t>
      </w:r>
      <w:proofErr w:type="spellEnd"/>
      <w:r w:rsidR="00D82876" w:rsidRPr="001153E8">
        <w:rPr>
          <w:sz w:val="28"/>
          <w:szCs w:val="28"/>
        </w:rPr>
        <w:t xml:space="preserve"> по Тюменской области, Ханты-Мансийскому автономному округу – Югре  и Ямало-Ненецкому а</w:t>
      </w:r>
      <w:r>
        <w:rPr>
          <w:sz w:val="28"/>
          <w:szCs w:val="28"/>
        </w:rPr>
        <w:t xml:space="preserve">втономному округу </w:t>
      </w:r>
      <w:r w:rsidR="00D82876" w:rsidRPr="00D82876">
        <w:rPr>
          <w:sz w:val="28"/>
          <w:szCs w:val="28"/>
        </w:rPr>
        <w:t>согласно приложению</w:t>
      </w:r>
      <w:r w:rsidR="00D82876">
        <w:rPr>
          <w:sz w:val="28"/>
          <w:szCs w:val="28"/>
        </w:rPr>
        <w:t>.</w:t>
      </w:r>
    </w:p>
    <w:p w:rsidR="00D82876" w:rsidRPr="00D82876" w:rsidRDefault="00D82876" w:rsidP="00D82876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82876">
        <w:rPr>
          <w:color w:val="000000"/>
          <w:spacing w:val="-2"/>
          <w:sz w:val="28"/>
          <w:szCs w:val="28"/>
        </w:rPr>
        <w:lastRenderedPageBreak/>
        <w:t xml:space="preserve">Признать утратившим силу приказ Управления </w:t>
      </w:r>
      <w:proofErr w:type="spellStart"/>
      <w:r w:rsidRPr="00D82876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D82876">
        <w:rPr>
          <w:color w:val="000000"/>
          <w:spacing w:val="-2"/>
          <w:sz w:val="28"/>
          <w:szCs w:val="28"/>
        </w:rPr>
        <w:t xml:space="preserve"> по Тюменской области,  </w:t>
      </w:r>
      <w:r w:rsidRPr="00D82876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8A32C1">
        <w:rPr>
          <w:bCs/>
          <w:color w:val="000000"/>
          <w:spacing w:val="-2"/>
          <w:sz w:val="28"/>
          <w:szCs w:val="28"/>
        </w:rPr>
        <w:t>-</w:t>
      </w:r>
      <w:r w:rsidRPr="00D82876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D82876">
        <w:rPr>
          <w:color w:val="000000"/>
          <w:spacing w:val="2"/>
          <w:sz w:val="28"/>
          <w:szCs w:val="28"/>
        </w:rPr>
        <w:t xml:space="preserve"> </w:t>
      </w:r>
      <w:r w:rsidRPr="00D82876">
        <w:rPr>
          <w:color w:val="000000"/>
          <w:spacing w:val="-2"/>
          <w:sz w:val="28"/>
          <w:szCs w:val="28"/>
        </w:rPr>
        <w:t>от 23.01.2023 года № 12 «О создании конкурсной комиссии на замещение вакантной должности государственной гражданской службы Российской Федерации и  включение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D82876">
        <w:rPr>
          <w:color w:val="000000"/>
          <w:spacing w:val="-2"/>
          <w:sz w:val="28"/>
          <w:szCs w:val="28"/>
        </w:rPr>
        <w:t xml:space="preserve">в кадровый резерв Управления </w:t>
      </w:r>
      <w:proofErr w:type="spellStart"/>
      <w:r w:rsidRPr="00D82876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D82876">
        <w:rPr>
          <w:color w:val="000000"/>
          <w:spacing w:val="-2"/>
          <w:sz w:val="28"/>
          <w:szCs w:val="28"/>
        </w:rPr>
        <w:t xml:space="preserve"> по Тюменской области, Ханты-Мансийскому автономному округу – Югре  и Ямало-Ненецкому автономному округу</w:t>
      </w:r>
      <w:r w:rsidRPr="00D82876">
        <w:rPr>
          <w:sz w:val="28"/>
          <w:szCs w:val="28"/>
        </w:rPr>
        <w:t>».</w:t>
      </w:r>
      <w:proofErr w:type="gramEnd"/>
    </w:p>
    <w:p w:rsidR="00D82876" w:rsidRPr="00D82876" w:rsidRDefault="00D82876" w:rsidP="00D8287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82876">
        <w:rPr>
          <w:sz w:val="28"/>
          <w:szCs w:val="28"/>
        </w:rPr>
        <w:t xml:space="preserve"> </w:t>
      </w:r>
      <w:proofErr w:type="gramStart"/>
      <w:r w:rsidRPr="00D82876">
        <w:rPr>
          <w:sz w:val="28"/>
          <w:szCs w:val="28"/>
        </w:rPr>
        <w:t>Контроль за</w:t>
      </w:r>
      <w:proofErr w:type="gramEnd"/>
      <w:r w:rsidRPr="00D82876">
        <w:rPr>
          <w:sz w:val="28"/>
          <w:szCs w:val="28"/>
        </w:rPr>
        <w:t xml:space="preserve"> исполнением настоящего приказа оставляю за собой.</w:t>
      </w:r>
    </w:p>
    <w:p w:rsidR="00D82876" w:rsidRDefault="00D82876" w:rsidP="00D82876">
      <w:pPr>
        <w:pStyle w:val="a6"/>
        <w:ind w:left="360"/>
        <w:jc w:val="both"/>
        <w:rPr>
          <w:sz w:val="28"/>
          <w:szCs w:val="28"/>
        </w:rPr>
      </w:pPr>
    </w:p>
    <w:p w:rsidR="00D82876" w:rsidRDefault="00D82876" w:rsidP="00D82876">
      <w:pPr>
        <w:pStyle w:val="a6"/>
        <w:ind w:left="360"/>
        <w:jc w:val="both"/>
        <w:rPr>
          <w:sz w:val="28"/>
          <w:szCs w:val="28"/>
        </w:rPr>
      </w:pPr>
    </w:p>
    <w:p w:rsidR="00D82876" w:rsidRDefault="00D82876" w:rsidP="00D82876">
      <w:pPr>
        <w:pStyle w:val="a6"/>
        <w:ind w:left="360"/>
        <w:jc w:val="both"/>
        <w:rPr>
          <w:sz w:val="28"/>
          <w:szCs w:val="28"/>
        </w:rPr>
      </w:pPr>
    </w:p>
    <w:p w:rsidR="00D82876" w:rsidRDefault="00D82876" w:rsidP="00D82876">
      <w:pPr>
        <w:widowControl w:val="0"/>
        <w:autoSpaceDE w:val="0"/>
        <w:autoSpaceDN w:val="0"/>
        <w:adjustRightInd w:val="0"/>
        <w:jc w:val="both"/>
      </w:pPr>
      <w:r w:rsidRPr="00351EB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                                                                О.Д. Шевченко</w:t>
      </w:r>
    </w:p>
    <w:p w:rsidR="00D82876" w:rsidRPr="00D82876" w:rsidRDefault="00D82876" w:rsidP="00D82876">
      <w:pPr>
        <w:pStyle w:val="a6"/>
        <w:ind w:left="360"/>
        <w:jc w:val="both"/>
        <w:rPr>
          <w:sz w:val="28"/>
          <w:szCs w:val="28"/>
        </w:rPr>
      </w:pPr>
    </w:p>
    <w:p w:rsidR="003B4D73" w:rsidRPr="00D82876" w:rsidRDefault="003B4D73" w:rsidP="000F3770">
      <w:pPr>
        <w:rPr>
          <w:sz w:val="28"/>
          <w:szCs w:val="28"/>
        </w:rPr>
      </w:pPr>
    </w:p>
    <w:p w:rsidR="003B4D73" w:rsidRDefault="003B4D73" w:rsidP="000F3770"/>
    <w:p w:rsidR="003B4D73" w:rsidRDefault="003B4D73" w:rsidP="000F3770"/>
    <w:p w:rsidR="000F3770" w:rsidRDefault="000F3770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Default="00D213DC"/>
    <w:p w:rsidR="00D213DC" w:rsidRPr="00783A22" w:rsidRDefault="00D213DC" w:rsidP="00D213DC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lastRenderedPageBreak/>
        <w:t xml:space="preserve">Приложение </w:t>
      </w:r>
    </w:p>
    <w:p w:rsidR="00D213DC" w:rsidRPr="00783A22" w:rsidRDefault="00D213DC" w:rsidP="00D213DC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783A22">
        <w:rPr>
          <w:sz w:val="26"/>
          <w:szCs w:val="26"/>
        </w:rPr>
        <w:t xml:space="preserve"> Управления </w:t>
      </w:r>
      <w:proofErr w:type="spellStart"/>
      <w:r w:rsidRPr="00783A22"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br/>
        <w:t xml:space="preserve">по Тюменской области, </w:t>
      </w:r>
      <w:r>
        <w:rPr>
          <w:sz w:val="26"/>
          <w:szCs w:val="26"/>
        </w:rPr>
        <w:br/>
        <w:t xml:space="preserve"> Ханты-Мансийскому автономному округу – Югре</w:t>
      </w:r>
      <w:r>
        <w:rPr>
          <w:sz w:val="26"/>
          <w:szCs w:val="26"/>
        </w:rPr>
        <w:br/>
        <w:t xml:space="preserve"> и Ямало-Ненецкому автономному округу</w:t>
      </w:r>
    </w:p>
    <w:p w:rsidR="00D213DC" w:rsidRDefault="00D213DC" w:rsidP="00D213DC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t xml:space="preserve">от ___ </w:t>
      </w:r>
      <w:r>
        <w:rPr>
          <w:sz w:val="26"/>
          <w:szCs w:val="26"/>
        </w:rPr>
        <w:t>мая</w:t>
      </w:r>
      <w:r w:rsidRPr="00783A22">
        <w:rPr>
          <w:sz w:val="26"/>
          <w:szCs w:val="26"/>
        </w:rPr>
        <w:t xml:space="preserve"> 202</w:t>
      </w:r>
      <w:r>
        <w:rPr>
          <w:sz w:val="26"/>
          <w:szCs w:val="26"/>
        </w:rPr>
        <w:t>3 </w:t>
      </w:r>
      <w:r w:rsidRPr="00783A22">
        <w:rPr>
          <w:sz w:val="26"/>
          <w:szCs w:val="26"/>
        </w:rPr>
        <w:t>г. № ____</w:t>
      </w:r>
    </w:p>
    <w:p w:rsidR="00D213DC" w:rsidRDefault="00D213DC" w:rsidP="00D213DC">
      <w:pPr>
        <w:jc w:val="center"/>
        <w:rPr>
          <w:b/>
          <w:sz w:val="26"/>
          <w:szCs w:val="26"/>
        </w:rPr>
      </w:pPr>
    </w:p>
    <w:p w:rsidR="00D213DC" w:rsidRDefault="00D213DC" w:rsidP="00D213DC">
      <w:pPr>
        <w:jc w:val="center"/>
        <w:rPr>
          <w:b/>
          <w:sz w:val="26"/>
          <w:szCs w:val="26"/>
        </w:rPr>
      </w:pPr>
    </w:p>
    <w:p w:rsidR="00D213DC" w:rsidRDefault="00D213DC" w:rsidP="00D213DC">
      <w:pPr>
        <w:jc w:val="center"/>
        <w:rPr>
          <w:b/>
          <w:sz w:val="26"/>
          <w:szCs w:val="26"/>
        </w:rPr>
      </w:pPr>
    </w:p>
    <w:p w:rsidR="00D213DC" w:rsidRPr="00D955FE" w:rsidRDefault="00D213DC" w:rsidP="00D213DC">
      <w:pPr>
        <w:jc w:val="center"/>
        <w:rPr>
          <w:b/>
          <w:sz w:val="28"/>
          <w:szCs w:val="28"/>
        </w:rPr>
      </w:pPr>
      <w:r w:rsidRPr="00D955FE">
        <w:rPr>
          <w:b/>
          <w:sz w:val="28"/>
          <w:szCs w:val="28"/>
        </w:rPr>
        <w:t xml:space="preserve">Состав конкурсной комиссии на замещение вакантной должности государственной гражданской службы Российской Федерации и включение в кадровый резерв Управления </w:t>
      </w:r>
      <w:proofErr w:type="spellStart"/>
      <w:r w:rsidRPr="00D955FE">
        <w:rPr>
          <w:b/>
          <w:sz w:val="28"/>
          <w:szCs w:val="28"/>
        </w:rPr>
        <w:t>Роскомнадзора</w:t>
      </w:r>
      <w:proofErr w:type="spellEnd"/>
      <w:r w:rsidRPr="00D955FE">
        <w:rPr>
          <w:b/>
          <w:sz w:val="28"/>
          <w:szCs w:val="28"/>
        </w:rPr>
        <w:t xml:space="preserve"> по Тюменской области, Ханты-Мансийскому автономному округу – Югре и </w:t>
      </w:r>
    </w:p>
    <w:p w:rsidR="00D213DC" w:rsidRPr="00D955FE" w:rsidRDefault="00D213DC" w:rsidP="00D213DC">
      <w:pPr>
        <w:jc w:val="center"/>
        <w:rPr>
          <w:b/>
          <w:sz w:val="28"/>
          <w:szCs w:val="28"/>
        </w:rPr>
      </w:pPr>
      <w:r w:rsidRPr="00D955FE">
        <w:rPr>
          <w:b/>
          <w:sz w:val="28"/>
          <w:szCs w:val="28"/>
        </w:rPr>
        <w:t>Ямало-Ненецкому автономному округу</w:t>
      </w:r>
    </w:p>
    <w:p w:rsidR="00D213DC" w:rsidRDefault="00D213DC" w:rsidP="00D213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0"/>
        <w:gridCol w:w="29"/>
        <w:gridCol w:w="5789"/>
        <w:gridCol w:w="106"/>
      </w:tblGrid>
      <w:tr w:rsidR="00D213DC" w:rsidRPr="002B0304" w:rsidTr="00DF6938">
        <w:trPr>
          <w:gridAfter w:val="1"/>
          <w:wAfter w:w="106" w:type="dxa"/>
          <w:trHeight w:val="903"/>
        </w:trPr>
        <w:tc>
          <w:tcPr>
            <w:tcW w:w="3709" w:type="dxa"/>
            <w:gridSpan w:val="2"/>
            <w:hideMark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Шевченко</w:t>
            </w:r>
          </w:p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Оксана Дмитриевна</w:t>
            </w:r>
          </w:p>
        </w:tc>
        <w:tc>
          <w:tcPr>
            <w:tcW w:w="5789" w:type="dxa"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Руководитель Управления - председатель комиссии;</w:t>
            </w:r>
          </w:p>
        </w:tc>
      </w:tr>
      <w:tr w:rsidR="00D213DC" w:rsidRPr="002B0304" w:rsidTr="00DF6938">
        <w:trPr>
          <w:gridAfter w:val="1"/>
          <w:wAfter w:w="106" w:type="dxa"/>
        </w:trPr>
        <w:tc>
          <w:tcPr>
            <w:tcW w:w="3709" w:type="dxa"/>
            <w:gridSpan w:val="2"/>
            <w:hideMark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Пасечнюк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789" w:type="dxa"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6D49B1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 отдела </w:t>
            </w:r>
            <w:r w:rsidRPr="006D49B1">
              <w:rPr>
                <w:bCs/>
                <w:sz w:val="28"/>
                <w:szCs w:val="28"/>
              </w:rPr>
              <w:t>организационной, правовой р</w:t>
            </w:r>
            <w:r>
              <w:rPr>
                <w:bCs/>
                <w:sz w:val="28"/>
                <w:szCs w:val="28"/>
              </w:rPr>
              <w:t>аботы и кадров -</w:t>
            </w:r>
            <w:r w:rsidRPr="002B03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член</w:t>
            </w:r>
            <w:r w:rsidRPr="002B0304">
              <w:rPr>
                <w:bCs/>
                <w:sz w:val="28"/>
                <w:szCs w:val="28"/>
              </w:rPr>
              <w:t xml:space="preserve"> комиссии;</w:t>
            </w:r>
          </w:p>
        </w:tc>
      </w:tr>
      <w:tr w:rsidR="00D213DC" w:rsidRPr="002B0304" w:rsidTr="00DF6938">
        <w:trPr>
          <w:gridAfter w:val="1"/>
          <w:wAfter w:w="106" w:type="dxa"/>
          <w:trHeight w:val="883"/>
        </w:trPr>
        <w:tc>
          <w:tcPr>
            <w:tcW w:w="3709" w:type="dxa"/>
            <w:gridSpan w:val="2"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Дорошенко Евгений Владимирович</w:t>
            </w:r>
          </w:p>
        </w:tc>
        <w:tc>
          <w:tcPr>
            <w:tcW w:w="5789" w:type="dxa"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Управления – член комиссии – заместитель председателя комиссии;</w:t>
            </w:r>
          </w:p>
        </w:tc>
      </w:tr>
      <w:tr w:rsidR="00D213DC" w:rsidRPr="002B0304" w:rsidTr="00DF6938">
        <w:trPr>
          <w:gridAfter w:val="1"/>
          <w:wAfter w:w="106" w:type="dxa"/>
          <w:trHeight w:val="835"/>
        </w:trPr>
        <w:tc>
          <w:tcPr>
            <w:tcW w:w="3709" w:type="dxa"/>
            <w:gridSpan w:val="2"/>
            <w:hideMark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Шустина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789" w:type="dxa"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отдела контроля и надзора в сфере использования РЭС и ВЧУ </w:t>
            </w:r>
            <w:r w:rsidRPr="002B0304">
              <w:rPr>
                <w:bCs/>
                <w:sz w:val="28"/>
                <w:szCs w:val="28"/>
              </w:rPr>
              <w:t>– член комиссии;</w:t>
            </w:r>
          </w:p>
        </w:tc>
      </w:tr>
      <w:tr w:rsidR="00D213DC" w:rsidRPr="002B0304" w:rsidTr="00DF6938">
        <w:trPr>
          <w:gridAfter w:val="1"/>
          <w:wAfter w:w="106" w:type="dxa"/>
          <w:trHeight w:val="1197"/>
        </w:trPr>
        <w:tc>
          <w:tcPr>
            <w:tcW w:w="3709" w:type="dxa"/>
            <w:gridSpan w:val="2"/>
            <w:hideMark/>
          </w:tcPr>
          <w:p w:rsidR="00D213DC" w:rsidRPr="002B0304" w:rsidRDefault="00D213DC" w:rsidP="00DF6938">
            <w:pPr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Дмитриева </w:t>
            </w:r>
          </w:p>
          <w:p w:rsidR="00D213DC" w:rsidRPr="002B0304" w:rsidRDefault="00D213DC" w:rsidP="00DF6938">
            <w:pPr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789" w:type="dxa"/>
          </w:tcPr>
          <w:p w:rsidR="00D213DC" w:rsidRPr="002B0304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Главный специалист-эксперт отдела организационной, правовой работы и кадров – секретарь комиссии;</w:t>
            </w:r>
          </w:p>
        </w:tc>
      </w:tr>
      <w:tr w:rsidR="00D213DC" w:rsidRPr="00051712" w:rsidTr="00DF6938">
        <w:trPr>
          <w:trHeight w:val="1428"/>
        </w:trPr>
        <w:tc>
          <w:tcPr>
            <w:tcW w:w="3680" w:type="dxa"/>
            <w:hideMark/>
          </w:tcPr>
          <w:p w:rsidR="00D213DC" w:rsidRPr="00051712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51712">
              <w:rPr>
                <w:bCs/>
                <w:sz w:val="28"/>
                <w:szCs w:val="28"/>
              </w:rPr>
              <w:t>Байматов</w:t>
            </w:r>
            <w:proofErr w:type="spellEnd"/>
            <w:r w:rsidRPr="00051712">
              <w:rPr>
                <w:bCs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5924" w:type="dxa"/>
            <w:gridSpan w:val="3"/>
          </w:tcPr>
          <w:p w:rsidR="00D213DC" w:rsidRPr="00051712" w:rsidRDefault="00D213DC" w:rsidP="00DF6938">
            <w:pPr>
              <w:autoSpaceDE w:val="0"/>
              <w:autoSpaceDN w:val="0"/>
              <w:adjustRightInd w:val="0"/>
              <w:snapToGrid w:val="0"/>
              <w:ind w:firstLine="11"/>
              <w:rPr>
                <w:bCs/>
                <w:sz w:val="28"/>
                <w:szCs w:val="28"/>
              </w:rPr>
            </w:pPr>
            <w:r w:rsidRPr="00051712">
              <w:rPr>
                <w:bCs/>
                <w:sz w:val="28"/>
                <w:szCs w:val="28"/>
              </w:rPr>
              <w:t>Кандидат юридических наук, доцент кафедры трудового права и предпринимательства – независимый эксперт;</w:t>
            </w:r>
          </w:p>
          <w:p w:rsidR="00D213DC" w:rsidRPr="00051712" w:rsidRDefault="00D213DC" w:rsidP="00DF6938">
            <w:pPr>
              <w:rPr>
                <w:bCs/>
                <w:sz w:val="28"/>
                <w:szCs w:val="28"/>
              </w:rPr>
            </w:pPr>
          </w:p>
        </w:tc>
      </w:tr>
      <w:tr w:rsidR="00D213DC" w:rsidRPr="00051712" w:rsidTr="00DF6938">
        <w:trPr>
          <w:trHeight w:val="1034"/>
        </w:trPr>
        <w:tc>
          <w:tcPr>
            <w:tcW w:w="3680" w:type="dxa"/>
            <w:hideMark/>
          </w:tcPr>
          <w:p w:rsidR="00D213DC" w:rsidRPr="00051712" w:rsidRDefault="00D213DC" w:rsidP="00DF6938">
            <w:pPr>
              <w:jc w:val="both"/>
              <w:rPr>
                <w:bCs/>
                <w:sz w:val="28"/>
                <w:szCs w:val="28"/>
              </w:rPr>
            </w:pPr>
            <w:r w:rsidRPr="00051712">
              <w:rPr>
                <w:bCs/>
                <w:sz w:val="28"/>
                <w:szCs w:val="28"/>
              </w:rPr>
              <w:t xml:space="preserve">Бакулина Ирина Петровна </w:t>
            </w:r>
          </w:p>
        </w:tc>
        <w:tc>
          <w:tcPr>
            <w:tcW w:w="5924" w:type="dxa"/>
            <w:gridSpan w:val="3"/>
          </w:tcPr>
          <w:p w:rsidR="00D213DC" w:rsidRPr="00051712" w:rsidRDefault="00D213DC" w:rsidP="00DF6938">
            <w:pPr>
              <w:autoSpaceDE w:val="0"/>
              <w:autoSpaceDN w:val="0"/>
              <w:adjustRightInd w:val="0"/>
              <w:snapToGrid w:val="0"/>
              <w:ind w:firstLine="11"/>
              <w:rPr>
                <w:bCs/>
                <w:sz w:val="28"/>
                <w:szCs w:val="28"/>
              </w:rPr>
            </w:pPr>
            <w:r w:rsidRPr="00051712">
              <w:rPr>
                <w:bCs/>
                <w:sz w:val="28"/>
                <w:szCs w:val="28"/>
              </w:rPr>
              <w:t>Кандидат юридических наук, доцент кафедры административного и финансового права - независимый эксперт.</w:t>
            </w:r>
          </w:p>
          <w:p w:rsidR="00D213DC" w:rsidRPr="00051712" w:rsidRDefault="00D213DC" w:rsidP="00DF6938">
            <w:pPr>
              <w:autoSpaceDE w:val="0"/>
              <w:autoSpaceDN w:val="0"/>
              <w:adjustRightInd w:val="0"/>
              <w:snapToGrid w:val="0"/>
              <w:ind w:firstLine="11"/>
              <w:rPr>
                <w:bCs/>
                <w:sz w:val="28"/>
                <w:szCs w:val="28"/>
              </w:rPr>
            </w:pPr>
          </w:p>
        </w:tc>
      </w:tr>
    </w:tbl>
    <w:p w:rsidR="00D213DC" w:rsidRDefault="00D213DC" w:rsidP="00D213DC">
      <w:pPr>
        <w:ind w:firstLine="708"/>
        <w:jc w:val="both"/>
        <w:rPr>
          <w:bCs/>
          <w:sz w:val="28"/>
          <w:szCs w:val="28"/>
        </w:rPr>
      </w:pPr>
    </w:p>
    <w:p w:rsidR="00D213DC" w:rsidRDefault="00D213DC" w:rsidP="00D213DC">
      <w:pPr>
        <w:ind w:firstLine="708"/>
        <w:jc w:val="both"/>
        <w:rPr>
          <w:sz w:val="26"/>
          <w:szCs w:val="26"/>
        </w:rPr>
      </w:pPr>
      <w:r w:rsidRPr="00D955FE">
        <w:rPr>
          <w:bCs/>
          <w:sz w:val="28"/>
          <w:szCs w:val="28"/>
        </w:rPr>
        <w:t xml:space="preserve">В состав комиссии </w:t>
      </w:r>
      <w:r>
        <w:rPr>
          <w:bCs/>
          <w:sz w:val="28"/>
          <w:szCs w:val="28"/>
        </w:rPr>
        <w:t xml:space="preserve">включаются уполномоченные представителем </w:t>
      </w:r>
      <w:r w:rsidRPr="00D955FE">
        <w:rPr>
          <w:bCs/>
          <w:sz w:val="28"/>
          <w:szCs w:val="28"/>
        </w:rPr>
        <w:t xml:space="preserve">нанимателя гражданские служащие </w:t>
      </w:r>
      <w:r>
        <w:rPr>
          <w:bCs/>
          <w:sz w:val="28"/>
          <w:szCs w:val="28"/>
        </w:rPr>
        <w:t xml:space="preserve">из структурного </w:t>
      </w:r>
      <w:r w:rsidRPr="00D955FE">
        <w:rPr>
          <w:bCs/>
          <w:sz w:val="28"/>
          <w:szCs w:val="28"/>
        </w:rPr>
        <w:t>подразделения, в котором проводится конкурс на замещение вакантно</w:t>
      </w:r>
      <w:r>
        <w:rPr>
          <w:bCs/>
          <w:sz w:val="28"/>
          <w:szCs w:val="28"/>
        </w:rPr>
        <w:t>й должности гражданской службы (по согласованию со структурным подразделением).</w:t>
      </w:r>
    </w:p>
    <w:p w:rsidR="00D213DC" w:rsidRPr="00A043E1" w:rsidRDefault="00D213DC" w:rsidP="00D213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__________________</w:t>
      </w:r>
    </w:p>
    <w:p w:rsidR="00D213DC" w:rsidRDefault="00D213DC"/>
    <w:sectPr w:rsidR="00D213DC" w:rsidSect="00D8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44" w:rsidRDefault="00830C44" w:rsidP="00D82876">
      <w:r>
        <w:separator/>
      </w:r>
    </w:p>
  </w:endnote>
  <w:endnote w:type="continuationSeparator" w:id="0">
    <w:p w:rsidR="00830C44" w:rsidRDefault="00830C44" w:rsidP="00D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76" w:rsidRDefault="00D828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76" w:rsidRDefault="00D828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76" w:rsidRDefault="00D828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44" w:rsidRDefault="00830C44" w:rsidP="00D82876">
      <w:r>
        <w:separator/>
      </w:r>
    </w:p>
  </w:footnote>
  <w:footnote w:type="continuationSeparator" w:id="0">
    <w:p w:rsidR="00830C44" w:rsidRDefault="00830C44" w:rsidP="00D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76" w:rsidRDefault="00D828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73302"/>
      <w:docPartObj>
        <w:docPartGallery w:val="Page Numbers (Top of Page)"/>
        <w:docPartUnique/>
      </w:docPartObj>
    </w:sdtPr>
    <w:sdtEndPr/>
    <w:sdtContent>
      <w:p w:rsidR="00D82876" w:rsidRDefault="00D82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E0">
          <w:rPr>
            <w:noProof/>
          </w:rPr>
          <w:t>3</w:t>
        </w:r>
        <w:r>
          <w:fldChar w:fldCharType="end"/>
        </w:r>
      </w:p>
    </w:sdtContent>
  </w:sdt>
  <w:p w:rsidR="00D82876" w:rsidRDefault="00D828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76" w:rsidRDefault="00D828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B01"/>
    <w:multiLevelType w:val="hybridMultilevel"/>
    <w:tmpl w:val="7498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01AE0"/>
    <w:rsid w:val="00251091"/>
    <w:rsid w:val="002A4583"/>
    <w:rsid w:val="002D3A49"/>
    <w:rsid w:val="003114D2"/>
    <w:rsid w:val="0032323D"/>
    <w:rsid w:val="0037105E"/>
    <w:rsid w:val="003B4D73"/>
    <w:rsid w:val="003D251B"/>
    <w:rsid w:val="003D6355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B7766"/>
    <w:rsid w:val="005C4832"/>
    <w:rsid w:val="006374C0"/>
    <w:rsid w:val="0065125B"/>
    <w:rsid w:val="006563A6"/>
    <w:rsid w:val="00687700"/>
    <w:rsid w:val="006B307F"/>
    <w:rsid w:val="00721A7B"/>
    <w:rsid w:val="00733106"/>
    <w:rsid w:val="007416FF"/>
    <w:rsid w:val="00742891"/>
    <w:rsid w:val="00747474"/>
    <w:rsid w:val="00782719"/>
    <w:rsid w:val="0078698C"/>
    <w:rsid w:val="007B4424"/>
    <w:rsid w:val="007B5457"/>
    <w:rsid w:val="008047A7"/>
    <w:rsid w:val="00830C44"/>
    <w:rsid w:val="00835949"/>
    <w:rsid w:val="008544FB"/>
    <w:rsid w:val="008602C1"/>
    <w:rsid w:val="008973E9"/>
    <w:rsid w:val="008A32C1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213DC"/>
    <w:rsid w:val="00D6255C"/>
    <w:rsid w:val="00D82876"/>
    <w:rsid w:val="00DB470E"/>
    <w:rsid w:val="00DB49CE"/>
    <w:rsid w:val="00DC3610"/>
    <w:rsid w:val="00E016E0"/>
    <w:rsid w:val="00E33BBA"/>
    <w:rsid w:val="00E35943"/>
    <w:rsid w:val="00E60CA1"/>
    <w:rsid w:val="00E7138D"/>
    <w:rsid w:val="00E85B79"/>
    <w:rsid w:val="00E9306F"/>
    <w:rsid w:val="00E9432F"/>
    <w:rsid w:val="00EF3879"/>
    <w:rsid w:val="00EF6CCB"/>
    <w:rsid w:val="00F1177A"/>
    <w:rsid w:val="00F336C5"/>
    <w:rsid w:val="00F42B75"/>
    <w:rsid w:val="00F44D3E"/>
    <w:rsid w:val="00F66284"/>
    <w:rsid w:val="00F7739D"/>
    <w:rsid w:val="00F91112"/>
    <w:rsid w:val="00FC7D3C"/>
    <w:rsid w:val="00FD609A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2876"/>
    <w:pPr>
      <w:ind w:left="720"/>
      <w:contextualSpacing/>
    </w:pPr>
  </w:style>
  <w:style w:type="paragraph" w:styleId="a7">
    <w:name w:val="header"/>
    <w:basedOn w:val="a"/>
    <w:link w:val="a8"/>
    <w:uiPriority w:val="99"/>
    <w:rsid w:val="00D82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876"/>
    <w:rPr>
      <w:sz w:val="24"/>
      <w:szCs w:val="24"/>
    </w:rPr>
  </w:style>
  <w:style w:type="paragraph" w:styleId="a9">
    <w:name w:val="footer"/>
    <w:basedOn w:val="a"/>
    <w:link w:val="aa"/>
    <w:rsid w:val="00D82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2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2876"/>
    <w:pPr>
      <w:ind w:left="720"/>
      <w:contextualSpacing/>
    </w:pPr>
  </w:style>
  <w:style w:type="paragraph" w:styleId="a7">
    <w:name w:val="header"/>
    <w:basedOn w:val="a"/>
    <w:link w:val="a8"/>
    <w:uiPriority w:val="99"/>
    <w:rsid w:val="00D82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876"/>
    <w:rPr>
      <w:sz w:val="24"/>
      <w:szCs w:val="24"/>
    </w:rPr>
  </w:style>
  <w:style w:type="paragraph" w:styleId="a9">
    <w:name w:val="footer"/>
    <w:basedOn w:val="a"/>
    <w:link w:val="aa"/>
    <w:rsid w:val="00D82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2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4</cp:revision>
  <cp:lastPrinted>2010-08-31T09:39:00Z</cp:lastPrinted>
  <dcterms:created xsi:type="dcterms:W3CDTF">2024-04-22T12:12:00Z</dcterms:created>
  <dcterms:modified xsi:type="dcterms:W3CDTF">2024-04-22T12:16:00Z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