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F2" w:rsidRPr="006D0F47" w:rsidRDefault="00F71EF2" w:rsidP="00BE5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F47"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="00B32ABF" w:rsidRPr="006D0F47"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Pr="006D0F47">
        <w:rPr>
          <w:rFonts w:ascii="Times New Roman" w:hAnsi="Times New Roman" w:cs="Times New Roman"/>
          <w:sz w:val="28"/>
          <w:szCs w:val="28"/>
        </w:rPr>
        <w:t>викторине на тему</w:t>
      </w:r>
      <w:r w:rsidR="00B32ABF" w:rsidRPr="006D0F47">
        <w:rPr>
          <w:rFonts w:ascii="Times New Roman" w:hAnsi="Times New Roman" w:cs="Times New Roman"/>
          <w:sz w:val="28"/>
          <w:szCs w:val="28"/>
        </w:rPr>
        <w:t>:</w:t>
      </w:r>
    </w:p>
    <w:p w:rsidR="00F71EF2" w:rsidRPr="006D0F47" w:rsidRDefault="00F71EF2" w:rsidP="00BE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47">
        <w:rPr>
          <w:rFonts w:ascii="Times New Roman" w:hAnsi="Times New Roman" w:cs="Times New Roman"/>
          <w:b/>
          <w:sz w:val="28"/>
          <w:szCs w:val="28"/>
        </w:rPr>
        <w:t>«Информационная безопасность и защита персональных данных»</w:t>
      </w:r>
    </w:p>
    <w:p w:rsidR="00F71EF2" w:rsidRPr="006D0F47" w:rsidRDefault="00F71EF2" w:rsidP="00BE557E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71EF2" w:rsidRDefault="00F71EF2" w:rsidP="00BE557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F47">
        <w:rPr>
          <w:rFonts w:ascii="Times New Roman" w:hAnsi="Times New Roman" w:cs="Times New Roman"/>
          <w:sz w:val="28"/>
          <w:szCs w:val="28"/>
          <w:lang w:val="ru-RU"/>
        </w:rPr>
        <w:t xml:space="preserve">Викторина проводится </w:t>
      </w:r>
      <w:r w:rsidR="008A6257">
        <w:rPr>
          <w:rFonts w:ascii="Times New Roman" w:hAnsi="Times New Roman" w:cs="Times New Roman"/>
          <w:sz w:val="28"/>
          <w:szCs w:val="28"/>
          <w:lang w:val="ru-RU"/>
        </w:rPr>
        <w:t xml:space="preserve">с несовершеннолетними </w:t>
      </w:r>
      <w:r w:rsidRPr="006D0F47">
        <w:rPr>
          <w:rFonts w:ascii="Times New Roman" w:hAnsi="Times New Roman" w:cs="Times New Roman"/>
          <w:sz w:val="28"/>
          <w:szCs w:val="28"/>
          <w:lang w:val="ru-RU"/>
        </w:rPr>
        <w:t>по результатам обучающего урока в целях закрепления полученных знаний в области персональных данных и безопасного поведения в сети «Интернет».</w:t>
      </w:r>
    </w:p>
    <w:p w:rsidR="00BE557E" w:rsidRDefault="00BE557E" w:rsidP="00BE557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викторину следует исключительно в полноэкранном режиме (нажать </w:t>
      </w:r>
      <w:r w:rsidRPr="00BE557E"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BE557E"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r w:rsidRPr="00BE55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Pr="00BE557E">
        <w:rPr>
          <w:rFonts w:ascii="Times New Roman" w:hAnsi="Times New Roman" w:cs="Times New Roman"/>
          <w:sz w:val="28"/>
          <w:szCs w:val="28"/>
          <w:lang w:val="ru-RU"/>
        </w:rPr>
        <w:t xml:space="preserve">перейти по вкладкам </w:t>
      </w:r>
      <w:r w:rsidRPr="00BE557E">
        <w:rPr>
          <w:rFonts w:ascii="Times New Roman" w:hAnsi="Times New Roman" w:cs="Times New Roman"/>
          <w:b/>
          <w:i/>
          <w:sz w:val="28"/>
          <w:szCs w:val="28"/>
          <w:lang w:val="ru-RU"/>
        </w:rPr>
        <w:t>Показ слайдов</w:t>
      </w:r>
      <w:proofErr w:type="gramStart"/>
      <w:r w:rsidRPr="00BE557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&gt; С</w:t>
      </w:r>
      <w:proofErr w:type="gramEnd"/>
      <w:r w:rsidRPr="00BE557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начала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970D2" w:rsidRDefault="00F970D2" w:rsidP="00BE557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Переход с первого слайда </w:t>
      </w:r>
      <w:r w:rsidR="008A6257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ru-RU"/>
        </w:rPr>
        <w:t>слайду выбора вопросов осуществляется путем нажатия левой клавишей мыши (далее - ЛКМ) по изображению «совы».</w:t>
      </w:r>
    </w:p>
    <w:p w:rsidR="008A6257" w:rsidRDefault="00556CE5" w:rsidP="00BE557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Викторина содержит 26 вопросов, разделенных на 4 уровня сложности.</w:t>
      </w:r>
      <w:r w:rsidR="00181C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6CE5" w:rsidRPr="00BE42B6" w:rsidRDefault="00181C4B" w:rsidP="00BE557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Формат проведения викторины может различаться в зависимости от организационных возможностей проведения урока</w:t>
      </w:r>
      <w:r w:rsidR="00BE42B6">
        <w:rPr>
          <w:rFonts w:ascii="Times New Roman" w:hAnsi="Times New Roman" w:cs="Times New Roman"/>
          <w:sz w:val="28"/>
          <w:szCs w:val="28"/>
          <w:lang w:val="ru-RU"/>
        </w:rPr>
        <w:t>, а также возраста и готовности детей к викторине</w:t>
      </w:r>
      <w:r>
        <w:rPr>
          <w:rFonts w:ascii="Times New Roman" w:hAnsi="Times New Roman" w:cs="Times New Roman"/>
          <w:sz w:val="28"/>
          <w:szCs w:val="28"/>
          <w:lang w:val="ru-RU"/>
        </w:rPr>
        <w:t>. Предлагаются следующие форматы</w:t>
      </w:r>
      <w:r w:rsidRPr="00BE42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проведения викторины</w:t>
      </w:r>
      <w:r w:rsidRPr="00BE42B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81C4B" w:rsidRPr="00181C4B" w:rsidRDefault="0064710D" w:rsidP="00181C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Расширенный формат. </w:t>
      </w:r>
      <w:r w:rsidR="003F7993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Рекомендуемое время проведения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F7993">
        <w:rPr>
          <w:rFonts w:ascii="Times New Roman" w:hAnsi="Times New Roman" w:cs="Times New Roman"/>
          <w:sz w:val="28"/>
          <w:szCs w:val="28"/>
          <w:lang w:val="ru-RU"/>
        </w:rPr>
        <w:t>25 минут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81C4B">
        <w:rPr>
          <w:rFonts w:ascii="Times New Roman" w:hAnsi="Times New Roman" w:cs="Times New Roman"/>
          <w:sz w:val="28"/>
          <w:szCs w:val="28"/>
          <w:lang w:val="ru-RU"/>
        </w:rPr>
        <w:t>Дети делятся на группы. По жребию определяется группа, которая выбирает вопрос первой.</w:t>
      </w:r>
      <w:r w:rsidR="00BE42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6257">
        <w:rPr>
          <w:rFonts w:ascii="Times New Roman" w:hAnsi="Times New Roman" w:cs="Times New Roman"/>
          <w:sz w:val="28"/>
          <w:szCs w:val="28"/>
          <w:lang w:val="ru-RU"/>
        </w:rPr>
        <w:t>Далее в</w:t>
      </w:r>
      <w:r w:rsidR="00BE42B6">
        <w:rPr>
          <w:rFonts w:ascii="Times New Roman" w:hAnsi="Times New Roman" w:cs="Times New Roman"/>
          <w:sz w:val="28"/>
          <w:szCs w:val="28"/>
          <w:lang w:val="ru-RU"/>
        </w:rPr>
        <w:t>ыбор вопросов осуществляется командами по очереди. Ответ дает та команда, участник которой первым поднял руку.</w:t>
      </w:r>
      <w:r w:rsidR="00B81BD5">
        <w:rPr>
          <w:rFonts w:ascii="Times New Roman" w:hAnsi="Times New Roman" w:cs="Times New Roman"/>
          <w:sz w:val="28"/>
          <w:szCs w:val="28"/>
          <w:lang w:val="ru-RU"/>
        </w:rPr>
        <w:t xml:space="preserve"> В случае неправильного ответа, право дать ответ переходит к другой команде.</w:t>
      </w:r>
    </w:p>
    <w:p w:rsidR="00181C4B" w:rsidRDefault="0064710D" w:rsidP="00181C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Индивидуальное участие</w:t>
      </w:r>
      <w:r w:rsidRPr="00181C4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7993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Рекомендуемое время проведения </w:t>
      </w:r>
      <w:r w:rsidR="003F799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F7993">
        <w:rPr>
          <w:rFonts w:ascii="Times New Roman" w:hAnsi="Times New Roman" w:cs="Times New Roman"/>
          <w:sz w:val="28"/>
          <w:szCs w:val="28"/>
          <w:lang w:val="ru-RU"/>
        </w:rPr>
        <w:t>5 минут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E42B6">
        <w:rPr>
          <w:rFonts w:ascii="Times New Roman" w:hAnsi="Times New Roman" w:cs="Times New Roman"/>
          <w:sz w:val="28"/>
          <w:szCs w:val="28"/>
          <w:lang w:val="ru-RU"/>
        </w:rPr>
        <w:t xml:space="preserve">По жребию или по желанию участников определяется тот, кто выбирает вопрос первым. Выбор </w:t>
      </w:r>
      <w:r w:rsidR="00BC1895">
        <w:rPr>
          <w:rFonts w:ascii="Times New Roman" w:hAnsi="Times New Roman" w:cs="Times New Roman"/>
          <w:sz w:val="28"/>
          <w:szCs w:val="28"/>
          <w:lang w:val="ru-RU"/>
        </w:rPr>
        <w:t xml:space="preserve">вопросов </w:t>
      </w:r>
      <w:r w:rsidR="00BE42B6">
        <w:rPr>
          <w:rFonts w:ascii="Times New Roman" w:hAnsi="Times New Roman" w:cs="Times New Roman"/>
          <w:sz w:val="28"/>
          <w:szCs w:val="28"/>
          <w:lang w:val="ru-RU"/>
        </w:rPr>
        <w:t>осуществляется детьми по желанию, без строго следования очередности.</w:t>
      </w:r>
      <w:r w:rsidR="00B81BD5" w:rsidRPr="00B81B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1BD5">
        <w:rPr>
          <w:rFonts w:ascii="Times New Roman" w:hAnsi="Times New Roman" w:cs="Times New Roman"/>
          <w:sz w:val="28"/>
          <w:szCs w:val="28"/>
          <w:lang w:val="ru-RU"/>
        </w:rPr>
        <w:t xml:space="preserve">Ответ дает </w:t>
      </w:r>
      <w:r w:rsidR="00B81BD5">
        <w:rPr>
          <w:rFonts w:ascii="Times New Roman" w:hAnsi="Times New Roman" w:cs="Times New Roman"/>
          <w:sz w:val="28"/>
          <w:szCs w:val="28"/>
          <w:lang w:val="ru-RU"/>
        </w:rPr>
        <w:t>тот, кто первым поднял руку. В случае неправильного ответа, ответ дает другой участник.</w:t>
      </w:r>
    </w:p>
    <w:p w:rsidR="00D24397" w:rsidRDefault="00911B58" w:rsidP="00911B58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Переход со слайда с выбором вопросов </w:t>
      </w:r>
      <w:r w:rsidR="00EE7817">
        <w:rPr>
          <w:rFonts w:ascii="Times New Roman" w:hAnsi="Times New Roman" w:cs="Times New Roman"/>
          <w:sz w:val="28"/>
          <w:szCs w:val="28"/>
          <w:lang w:val="ru-RU"/>
        </w:rPr>
        <w:t xml:space="preserve">к слайду с вопросом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путем нажатия </w:t>
      </w:r>
      <w:r>
        <w:rPr>
          <w:rFonts w:ascii="Times New Roman" w:hAnsi="Times New Roman" w:cs="Times New Roman"/>
          <w:sz w:val="28"/>
          <w:szCs w:val="28"/>
          <w:lang w:val="ru-RU"/>
        </w:rPr>
        <w:t>ЛКМ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номеру вопроса.</w:t>
      </w:r>
    </w:p>
    <w:p w:rsidR="00911B58" w:rsidRDefault="00911B58" w:rsidP="00911B58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Вопросы, которые уже были выбраны</w:t>
      </w:r>
      <w:r w:rsidR="00D43EF9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участниками</w:t>
      </w:r>
      <w:r>
        <w:rPr>
          <w:rFonts w:ascii="Times New Roman" w:hAnsi="Times New Roman" w:cs="Times New Roman"/>
          <w:sz w:val="28"/>
          <w:szCs w:val="28"/>
          <w:lang w:val="ru-RU"/>
        </w:rPr>
        <w:t>, отражаются в дальнейшем на слайде выбора вопросов белым цветом.</w:t>
      </w:r>
    </w:p>
    <w:p w:rsidR="007F26BA" w:rsidRDefault="00A972B8" w:rsidP="00911B58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открытии слайда с вопросом ведущим зачитывается вопрос.</w:t>
      </w:r>
      <w:r w:rsidR="00FE13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4DAB" w:rsidRDefault="006C4DAB" w:rsidP="006C4DAB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E13E1">
        <w:rPr>
          <w:rFonts w:ascii="Times New Roman" w:hAnsi="Times New Roman" w:cs="Times New Roman"/>
          <w:sz w:val="28"/>
          <w:szCs w:val="28"/>
          <w:lang w:val="ru-RU"/>
        </w:rPr>
        <w:t>сл</w:t>
      </w:r>
      <w:r>
        <w:rPr>
          <w:rFonts w:ascii="Times New Roman" w:hAnsi="Times New Roman" w:cs="Times New Roman"/>
          <w:sz w:val="28"/>
          <w:szCs w:val="28"/>
          <w:lang w:val="ru-RU"/>
        </w:rPr>
        <w:t>и участники не могут дать ответ</w:t>
      </w:r>
      <w:r w:rsidR="00FE13E1">
        <w:rPr>
          <w:rFonts w:ascii="Times New Roman" w:hAnsi="Times New Roman" w:cs="Times New Roman"/>
          <w:sz w:val="28"/>
          <w:szCs w:val="28"/>
          <w:lang w:val="ru-RU"/>
        </w:rPr>
        <w:t xml:space="preserve"> ведущий </w:t>
      </w:r>
      <w:r>
        <w:rPr>
          <w:rFonts w:ascii="Times New Roman" w:hAnsi="Times New Roman" w:cs="Times New Roman"/>
          <w:sz w:val="28"/>
          <w:szCs w:val="28"/>
          <w:lang w:val="ru-RU"/>
        </w:rPr>
        <w:t>имеет возможность</w:t>
      </w:r>
      <w:r w:rsidR="00FE13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некоторых вопросам </w:t>
      </w:r>
      <w:r w:rsidR="00FE13E1">
        <w:rPr>
          <w:rFonts w:ascii="Times New Roman" w:hAnsi="Times New Roman" w:cs="Times New Roman"/>
          <w:sz w:val="28"/>
          <w:szCs w:val="28"/>
          <w:lang w:val="ru-RU"/>
        </w:rPr>
        <w:t>показать подсказку. Слайды, на которых есть подсказка, отмечены соответствующий надписью (</w:t>
      </w:r>
      <w:r w:rsidR="00FE13E1" w:rsidRPr="00FE13E1">
        <w:rPr>
          <w:rFonts w:ascii="Times New Roman" w:hAnsi="Times New Roman" w:cs="Times New Roman"/>
          <w:i/>
          <w:sz w:val="28"/>
          <w:szCs w:val="28"/>
          <w:lang w:val="ru-RU"/>
        </w:rPr>
        <w:t>«Слайд с подсказкой»</w:t>
      </w:r>
      <w:r w:rsidR="00FE13E1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r w:rsidR="007F26B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F26BA">
        <w:rPr>
          <w:rFonts w:ascii="Times New Roman" w:hAnsi="Times New Roman" w:cs="Times New Roman"/>
          <w:sz w:val="28"/>
          <w:szCs w:val="28"/>
          <w:lang w:val="ru-RU"/>
        </w:rPr>
        <w:t xml:space="preserve">Открытие подсказки осуществляется путем нажатия </w:t>
      </w:r>
      <w:r w:rsidR="007F26BA">
        <w:rPr>
          <w:rFonts w:ascii="Times New Roman" w:hAnsi="Times New Roman" w:cs="Times New Roman"/>
          <w:sz w:val="28"/>
          <w:szCs w:val="28"/>
          <w:lang w:val="ru-RU"/>
        </w:rPr>
        <w:t>ЛКМ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тексту вопроса.</w:t>
      </w:r>
    </w:p>
    <w:p w:rsidR="00064890" w:rsidRDefault="006C4DAB" w:rsidP="006C4DAB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Открытие ответа также осуществляется путем нажатия </w:t>
      </w:r>
      <w:r>
        <w:rPr>
          <w:rFonts w:ascii="Times New Roman" w:hAnsi="Times New Roman" w:cs="Times New Roman"/>
          <w:sz w:val="28"/>
          <w:szCs w:val="28"/>
          <w:lang w:val="ru-RU"/>
        </w:rPr>
        <w:t>ЛКМ по тексту вопроса</w:t>
      </w:r>
      <w:r w:rsidR="00886A9A">
        <w:rPr>
          <w:rFonts w:ascii="Times New Roman" w:hAnsi="Times New Roman" w:cs="Times New Roman"/>
          <w:sz w:val="28"/>
          <w:szCs w:val="28"/>
          <w:lang w:val="ru-RU"/>
        </w:rPr>
        <w:t>. Открытие ответа может происходить не за один клик ЛКМ по тексту вопроса</w:t>
      </w:r>
      <w:r w:rsidR="00886A9A" w:rsidRPr="00886A9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86A9A">
        <w:rPr>
          <w:rFonts w:ascii="Times New Roman" w:hAnsi="Times New Roman" w:cs="Times New Roman"/>
          <w:sz w:val="28"/>
          <w:szCs w:val="28"/>
          <w:lang w:val="ru-RU"/>
        </w:rPr>
        <w:t xml:space="preserve">сначала открываются изображения с подсказками (даже если нет подписи </w:t>
      </w:r>
      <w:r w:rsidR="00886A9A" w:rsidRPr="00FE13E1">
        <w:rPr>
          <w:rFonts w:ascii="Times New Roman" w:hAnsi="Times New Roman" w:cs="Times New Roman"/>
          <w:i/>
          <w:sz w:val="28"/>
          <w:szCs w:val="28"/>
          <w:lang w:val="ru-RU"/>
        </w:rPr>
        <w:t>«Слайд с подсказкой»</w:t>
      </w:r>
      <w:r w:rsidR="00886A9A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886A9A" w:rsidRPr="00886A9A">
        <w:rPr>
          <w:rFonts w:ascii="Times New Roman" w:hAnsi="Times New Roman" w:cs="Times New Roman"/>
          <w:sz w:val="28"/>
          <w:szCs w:val="28"/>
          <w:lang w:val="ru-RU"/>
        </w:rPr>
        <w:t>, а затем – ответ.</w:t>
      </w:r>
      <w:r w:rsidR="00670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96C04" w:rsidRDefault="00996C04" w:rsidP="006C4DAB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на слайде с вопросом отсутствует изображение «совы»</w:t>
      </w:r>
      <w:r w:rsidRPr="00996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(с текстом «ПЕРЕХОД»)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ответ на вопрос содержится на другом слайде, переход на который осуществляется путем нажатия на изображение стрелки с текстом «ОТВЕТ» </w:t>
      </w:r>
      <w:r w:rsidR="00447CB6">
        <w:rPr>
          <w:rFonts w:ascii="Times New Roman" w:hAnsi="Times New Roman" w:cs="Times New Roman"/>
          <w:sz w:val="28"/>
          <w:szCs w:val="28"/>
          <w:lang w:val="ru-RU"/>
        </w:rPr>
        <w:t>(вопрос</w:t>
      </w:r>
      <w:r w:rsidR="00560B15">
        <w:rPr>
          <w:rFonts w:ascii="Times New Roman" w:hAnsi="Times New Roman" w:cs="Times New Roman"/>
          <w:sz w:val="28"/>
          <w:szCs w:val="28"/>
          <w:lang w:val="ru-RU"/>
        </w:rPr>
        <w:t xml:space="preserve"> 8</w:t>
      </w:r>
      <w:r w:rsidR="00447CB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или «АЛГОРИТМ»</w:t>
      </w:r>
      <w:r w:rsidR="00447CB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60B15">
        <w:rPr>
          <w:rFonts w:ascii="Times New Roman" w:hAnsi="Times New Roman" w:cs="Times New Roman"/>
          <w:sz w:val="28"/>
          <w:szCs w:val="28"/>
          <w:lang w:val="ru-RU"/>
        </w:rPr>
        <w:t>вопросы 20 и 21)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0815" w:rsidRDefault="00D30815" w:rsidP="00D3081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Ответ на вопрос 8 будет показан поэтапно после 4 нажатий </w:t>
      </w:r>
      <w:r>
        <w:rPr>
          <w:rFonts w:ascii="Times New Roman" w:hAnsi="Times New Roman" w:cs="Times New Roman"/>
          <w:sz w:val="28"/>
          <w:szCs w:val="28"/>
          <w:lang w:val="ru-RU"/>
        </w:rPr>
        <w:t>ЛКМ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тексту «</w:t>
      </w:r>
      <w:r w:rsidRPr="00D30815">
        <w:rPr>
          <w:rFonts w:ascii="Times New Roman" w:hAnsi="Times New Roman" w:cs="Times New Roman"/>
          <w:sz w:val="28"/>
          <w:szCs w:val="28"/>
          <w:lang w:val="ru-RU"/>
        </w:rPr>
        <w:t>СВЕДЕНИЯ по степени полезности (в порядке убывания) для установления личность данного человека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D30815" w:rsidRDefault="00D30815" w:rsidP="00D3081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</w:t>
      </w:r>
      <w:r w:rsidR="00381793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вопрос</w:t>
      </w:r>
      <w:r w:rsidR="00381793">
        <w:rPr>
          <w:rFonts w:ascii="Times New Roman" w:hAnsi="Times New Roman" w:cs="Times New Roman"/>
          <w:sz w:val="28"/>
          <w:szCs w:val="28"/>
          <w:lang w:val="ru-RU"/>
        </w:rPr>
        <w:t>ы 20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21 </w:t>
      </w:r>
      <w:r w:rsidR="00381793">
        <w:rPr>
          <w:rFonts w:ascii="Times New Roman" w:hAnsi="Times New Roman" w:cs="Times New Roman"/>
          <w:sz w:val="28"/>
          <w:szCs w:val="28"/>
          <w:lang w:val="ru-RU"/>
        </w:rPr>
        <w:t xml:space="preserve">(«Вопросы на алгоритм») </w:t>
      </w:r>
      <w:r>
        <w:rPr>
          <w:rFonts w:ascii="Times New Roman" w:hAnsi="Times New Roman" w:cs="Times New Roman"/>
          <w:sz w:val="28"/>
          <w:szCs w:val="28"/>
          <w:lang w:val="ru-RU"/>
        </w:rPr>
        <w:t>занима</w:t>
      </w:r>
      <w:r w:rsidR="00381793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381793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 слайда, поэтому для открытия полного задания </w:t>
      </w:r>
      <w:r w:rsidR="00381793">
        <w:rPr>
          <w:rFonts w:ascii="Times New Roman" w:hAnsi="Times New Roman" w:cs="Times New Roman"/>
          <w:sz w:val="28"/>
          <w:szCs w:val="28"/>
          <w:lang w:val="ru-RU"/>
        </w:rPr>
        <w:t>необходимо на слайде с вопросом (</w:t>
      </w:r>
      <w:r w:rsidR="005C345F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381793">
        <w:rPr>
          <w:rFonts w:ascii="Times New Roman" w:hAnsi="Times New Roman" w:cs="Times New Roman"/>
          <w:sz w:val="28"/>
          <w:szCs w:val="28"/>
          <w:lang w:val="ru-RU"/>
        </w:rPr>
        <w:t xml:space="preserve">описанием ситуации)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нажать ЛКМ на </w:t>
      </w:r>
      <w:r>
        <w:rPr>
          <w:rFonts w:ascii="Times New Roman" w:hAnsi="Times New Roman" w:cs="Times New Roman"/>
          <w:sz w:val="28"/>
          <w:szCs w:val="28"/>
          <w:lang w:val="ru-RU"/>
        </w:rPr>
        <w:t>стрелк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текстом «АЛГОРИТМ»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1793">
        <w:rPr>
          <w:rFonts w:ascii="Times New Roman" w:hAnsi="Times New Roman" w:cs="Times New Roman"/>
          <w:sz w:val="28"/>
          <w:szCs w:val="28"/>
          <w:lang w:val="ru-RU"/>
        </w:rPr>
        <w:t>Появится слайд с перечнем действий, которые участники должны расположить в наиболее правильном порядке. Затем,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ля открытия слайда с ответом </w:t>
      </w:r>
      <w:r w:rsidR="00381793">
        <w:rPr>
          <w:rFonts w:ascii="Times New Roman" w:hAnsi="Times New Roman" w:cs="Times New Roman"/>
          <w:sz w:val="28"/>
          <w:szCs w:val="28"/>
          <w:lang w:val="ru-RU"/>
        </w:rPr>
        <w:t>следует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нажать ЛКМ на стрелку с текстом «</w:t>
      </w:r>
      <w:r w:rsidR="00381793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817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76A7">
        <w:rPr>
          <w:rFonts w:ascii="Times New Roman" w:hAnsi="Times New Roman" w:cs="Times New Roman"/>
          <w:sz w:val="28"/>
          <w:szCs w:val="28"/>
          <w:lang w:val="ru-RU"/>
        </w:rPr>
        <w:t xml:space="preserve">Далее для </w:t>
      </w:r>
      <w:r w:rsidR="00381793">
        <w:rPr>
          <w:rFonts w:ascii="Times New Roman" w:hAnsi="Times New Roman" w:cs="Times New Roman"/>
          <w:sz w:val="28"/>
          <w:szCs w:val="28"/>
          <w:lang w:val="ru-RU"/>
        </w:rPr>
        <w:t xml:space="preserve">открытия полного ответа необходимо пятикратное нажатие </w:t>
      </w:r>
      <w:r w:rsidR="00381793">
        <w:rPr>
          <w:rFonts w:ascii="Times New Roman" w:hAnsi="Times New Roman" w:cs="Times New Roman"/>
          <w:sz w:val="28"/>
          <w:szCs w:val="28"/>
          <w:lang w:val="ru-RU"/>
        </w:rPr>
        <w:t>ЛКМ</w:t>
      </w:r>
      <w:r w:rsidR="00381793">
        <w:rPr>
          <w:rFonts w:ascii="Times New Roman" w:hAnsi="Times New Roman" w:cs="Times New Roman"/>
          <w:sz w:val="28"/>
          <w:szCs w:val="28"/>
          <w:lang w:val="ru-RU"/>
        </w:rPr>
        <w:t xml:space="preserve"> по треугольнику.</w:t>
      </w:r>
    </w:p>
    <w:p w:rsidR="00245D3C" w:rsidRDefault="00245D3C" w:rsidP="006C4DAB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ответе на в</w:t>
      </w:r>
      <w:r>
        <w:rPr>
          <w:rFonts w:ascii="Times New Roman" w:hAnsi="Times New Roman" w:cs="Times New Roman"/>
          <w:sz w:val="28"/>
          <w:szCs w:val="28"/>
          <w:lang w:val="ru-RU"/>
        </w:rPr>
        <w:t>опросы 20 и 21 («Вопросы на алгоритм»)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рекомендуется активизировать дискуссию между участниками, желательно приведение участниками аргументов за тот или иной порядок действий.</w:t>
      </w:r>
    </w:p>
    <w:p w:rsidR="00996C04" w:rsidRDefault="00996C04" w:rsidP="006C4DAB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Ведущему перед использованием викторины следует изучить структуру викторины, вопросы, подсказки и ответы.</w:t>
      </w:r>
    </w:p>
    <w:p w:rsidR="006C4DAB" w:rsidRDefault="00064890" w:rsidP="006C4DAB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ответы с использованием подсказок или частичные ответы предлагается снижать количество баллов за ответ в 2 раза.</w:t>
      </w:r>
    </w:p>
    <w:p w:rsidR="00ED6CA7" w:rsidRDefault="00ED6CA7" w:rsidP="006C4DAB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Переход со слайда с вопросом к слайду с выбором вопросов осуществляется путем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нажатия ЛКМ по </w:t>
      </w:r>
      <w:r w:rsidR="008C1FE5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сове</w:t>
      </w:r>
      <w:r w:rsidR="008C1FE5">
        <w:rPr>
          <w:rFonts w:ascii="Times New Roman" w:hAnsi="Times New Roman" w:cs="Times New Roman"/>
          <w:sz w:val="28"/>
          <w:szCs w:val="28"/>
          <w:lang w:val="ru-RU"/>
        </w:rPr>
        <w:t>» (с текстом «ПЕРЕХОД»)</w:t>
      </w:r>
      <w:r w:rsidR="00470F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1113" w:rsidRDefault="00450717" w:rsidP="006C4DAB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Иные способы переходов между слайдами, не указанные в данной инструкции, заблокированы.</w:t>
      </w:r>
    </w:p>
    <w:p w:rsidR="00086976" w:rsidRDefault="00086976" w:rsidP="006C4DAB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проведения викторины ведущий должен осуществлять подсчет баллов участников (групп). По завершению викторины ведущим объявляется победитель</w:t>
      </w:r>
      <w:r w:rsidR="00513E2C">
        <w:rPr>
          <w:rFonts w:ascii="Times New Roman" w:hAnsi="Times New Roman" w:cs="Times New Roman"/>
          <w:sz w:val="28"/>
          <w:szCs w:val="28"/>
          <w:lang w:val="ru-RU"/>
        </w:rPr>
        <w:t xml:space="preserve"> (участник или группа, набравшие наибольшее количество баллов).</w:t>
      </w:r>
    </w:p>
    <w:p w:rsidR="003A69CA" w:rsidRDefault="003A69CA" w:rsidP="006C4DAB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37CD" w:rsidRDefault="003A69CA" w:rsidP="00CA37C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вопрос</w:t>
      </w:r>
      <w:r w:rsidR="00CA37CD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м соверше</w:t>
      </w:r>
      <w:r w:rsidR="00CA37CD">
        <w:rPr>
          <w:rFonts w:ascii="Times New Roman" w:hAnsi="Times New Roman" w:cs="Times New Roman"/>
          <w:sz w:val="28"/>
          <w:szCs w:val="28"/>
          <w:lang w:val="ru-RU"/>
        </w:rPr>
        <w:t xml:space="preserve">нствования викторины: </w:t>
      </w:r>
    </w:p>
    <w:p w:rsidR="00CA37CD" w:rsidRPr="00CA37CD" w:rsidRDefault="00CA37CD" w:rsidP="00CA37C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7CD">
        <w:rPr>
          <w:rFonts w:ascii="Times New Roman" w:hAnsi="Times New Roman" w:cs="Times New Roman"/>
          <w:sz w:val="28"/>
          <w:szCs w:val="28"/>
          <w:lang w:val="ru-RU"/>
        </w:rPr>
        <w:t>тел. (3452) 56-86-63,</w:t>
      </w:r>
    </w:p>
    <w:p w:rsidR="00CA37CD" w:rsidRPr="00CA37CD" w:rsidRDefault="00CA37CD" w:rsidP="00CA37C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7CD">
        <w:rPr>
          <w:rFonts w:ascii="Times New Roman" w:hAnsi="Times New Roman" w:cs="Times New Roman"/>
          <w:sz w:val="28"/>
          <w:szCs w:val="28"/>
          <w:lang w:val="ru-RU"/>
        </w:rPr>
        <w:t>Долгушин</w:t>
      </w:r>
      <w:r w:rsidRPr="00CA37CD">
        <w:rPr>
          <w:rFonts w:ascii="Times New Roman" w:hAnsi="Times New Roman" w:cs="Times New Roman"/>
          <w:sz w:val="28"/>
          <w:szCs w:val="28"/>
          <w:lang w:val="ru-RU"/>
        </w:rPr>
        <w:t xml:space="preserve"> Андре</w:t>
      </w:r>
      <w:r w:rsidRPr="00CA37CD">
        <w:rPr>
          <w:rFonts w:ascii="Times New Roman" w:hAnsi="Times New Roman" w:cs="Times New Roman"/>
          <w:sz w:val="28"/>
          <w:szCs w:val="28"/>
          <w:lang w:val="ru-RU"/>
        </w:rPr>
        <w:t xml:space="preserve">й Борисович </w:t>
      </w:r>
      <w:r w:rsidRPr="00CA37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A37CD">
        <w:rPr>
          <w:rFonts w:ascii="Times New Roman" w:hAnsi="Times New Roman" w:cs="Times New Roman"/>
          <w:sz w:val="28"/>
          <w:szCs w:val="28"/>
          <w:lang w:val="ru-RU"/>
        </w:rPr>
        <w:t xml:space="preserve"> главный специалист-эксперт отдела по защите прав субъектов персональных данных Управления Роскомнадзора по Тюменской области, Ханты-Мансийскому автономному округу – Югре и Ямало-Ненецкому автономному округу.</w:t>
      </w:r>
    </w:p>
    <w:sectPr w:rsidR="00CA37CD" w:rsidRPr="00CA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455"/>
    <w:multiLevelType w:val="hybridMultilevel"/>
    <w:tmpl w:val="757A309E"/>
    <w:lvl w:ilvl="0" w:tplc="478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A8"/>
    <w:rsid w:val="00064890"/>
    <w:rsid w:val="00086976"/>
    <w:rsid w:val="00171393"/>
    <w:rsid w:val="00181C4B"/>
    <w:rsid w:val="001976A7"/>
    <w:rsid w:val="002359B5"/>
    <w:rsid w:val="00245D3C"/>
    <w:rsid w:val="00381793"/>
    <w:rsid w:val="003A69CA"/>
    <w:rsid w:val="003F7993"/>
    <w:rsid w:val="00447CB6"/>
    <w:rsid w:val="00450717"/>
    <w:rsid w:val="00470FC1"/>
    <w:rsid w:val="00473600"/>
    <w:rsid w:val="00513E2C"/>
    <w:rsid w:val="00556CE5"/>
    <w:rsid w:val="00560B15"/>
    <w:rsid w:val="005C345F"/>
    <w:rsid w:val="0064710D"/>
    <w:rsid w:val="00670012"/>
    <w:rsid w:val="006C4DAB"/>
    <w:rsid w:val="006D0F47"/>
    <w:rsid w:val="007F26BA"/>
    <w:rsid w:val="00830AF6"/>
    <w:rsid w:val="00886A9A"/>
    <w:rsid w:val="00892651"/>
    <w:rsid w:val="008A6257"/>
    <w:rsid w:val="008C1FE5"/>
    <w:rsid w:val="00911B58"/>
    <w:rsid w:val="00996C04"/>
    <w:rsid w:val="00A44DB0"/>
    <w:rsid w:val="00A45F88"/>
    <w:rsid w:val="00A972B8"/>
    <w:rsid w:val="00B32ABF"/>
    <w:rsid w:val="00B81BD5"/>
    <w:rsid w:val="00BA37C3"/>
    <w:rsid w:val="00BC1895"/>
    <w:rsid w:val="00BE42B6"/>
    <w:rsid w:val="00BE557E"/>
    <w:rsid w:val="00C10CA8"/>
    <w:rsid w:val="00CA37CD"/>
    <w:rsid w:val="00D24397"/>
    <w:rsid w:val="00D30815"/>
    <w:rsid w:val="00D43EF9"/>
    <w:rsid w:val="00ED6CA7"/>
    <w:rsid w:val="00EE7817"/>
    <w:rsid w:val="00F41113"/>
    <w:rsid w:val="00F71EF2"/>
    <w:rsid w:val="00F970D2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1EF2"/>
    <w:pPr>
      <w:spacing w:after="12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F71EF2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1EF2"/>
    <w:pPr>
      <w:spacing w:after="12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F71EF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 Андрей Б.</dc:creator>
  <cp:keywords/>
  <dc:description/>
  <cp:lastModifiedBy>Долгушин Андрей Б.</cp:lastModifiedBy>
  <cp:revision>43</cp:revision>
  <dcterms:created xsi:type="dcterms:W3CDTF">2019-10-30T05:07:00Z</dcterms:created>
  <dcterms:modified xsi:type="dcterms:W3CDTF">2019-10-30T06:49:00Z</dcterms:modified>
</cp:coreProperties>
</file>