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A" w:rsidRDefault="00A37546" w:rsidP="00D41D6A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D41D6A" w:rsidRPr="00707D00">
        <w:rPr>
          <w:b/>
          <w:szCs w:val="28"/>
        </w:rPr>
        <w:t>1.4.19 Анализ работы с обращениями граждан</w:t>
      </w:r>
    </w:p>
    <w:p w:rsidR="00D41D6A" w:rsidRDefault="00D41D6A" w:rsidP="00D41D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41D6A" w:rsidRDefault="00D27546" w:rsidP="00D41D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</w:t>
      </w:r>
      <w:r w:rsidR="00587ADC">
        <w:rPr>
          <w:szCs w:val="28"/>
        </w:rPr>
        <w:t xml:space="preserve">а </w:t>
      </w:r>
      <w:r w:rsidR="00D41D6A" w:rsidRPr="00D64C8D">
        <w:rPr>
          <w:szCs w:val="28"/>
        </w:rPr>
        <w:t>20</w:t>
      </w:r>
      <w:r w:rsidR="00D41D6A">
        <w:rPr>
          <w:szCs w:val="28"/>
        </w:rPr>
        <w:t>2</w:t>
      </w:r>
      <w:r w:rsidR="003E4108">
        <w:rPr>
          <w:szCs w:val="28"/>
        </w:rPr>
        <w:t>1</w:t>
      </w:r>
      <w:r w:rsidR="00D41D6A" w:rsidRPr="00D64C8D">
        <w:rPr>
          <w:szCs w:val="28"/>
        </w:rPr>
        <w:t xml:space="preserve"> г. в Управление поступило </w:t>
      </w:r>
      <w:r w:rsidR="003E4108">
        <w:rPr>
          <w:szCs w:val="28"/>
        </w:rPr>
        <w:t>5950</w:t>
      </w:r>
      <w:r w:rsidR="00D41D6A" w:rsidRPr="00D64C8D">
        <w:rPr>
          <w:szCs w:val="28"/>
        </w:rPr>
        <w:t xml:space="preserve"> обращени</w:t>
      </w:r>
      <w:r w:rsidR="00D41D6A">
        <w:rPr>
          <w:szCs w:val="28"/>
        </w:rPr>
        <w:t xml:space="preserve">й </w:t>
      </w:r>
      <w:r w:rsidR="00D41D6A" w:rsidRPr="00D64C8D">
        <w:rPr>
          <w:szCs w:val="28"/>
        </w:rPr>
        <w:t>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</w:p>
    <w:p w:rsidR="00D41D6A" w:rsidRDefault="00D41D6A" w:rsidP="00D41D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41D6A" w:rsidRPr="00225D05" w:rsidRDefault="00D41D6A" w:rsidP="00D41D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25D05">
        <w:rPr>
          <w:szCs w:val="28"/>
        </w:rPr>
        <w:t>Информация о поступивших обращениях по сферам деятельности</w:t>
      </w:r>
      <w:r w:rsidR="00D97EA7">
        <w:rPr>
          <w:szCs w:val="28"/>
        </w:rPr>
        <w:t xml:space="preserve"> в отчетном периоде за </w:t>
      </w:r>
      <w:r>
        <w:rPr>
          <w:szCs w:val="28"/>
        </w:rPr>
        <w:t>20</w:t>
      </w:r>
      <w:r w:rsidR="003E4108">
        <w:rPr>
          <w:szCs w:val="28"/>
        </w:rPr>
        <w:t>20</w:t>
      </w:r>
      <w:r>
        <w:rPr>
          <w:szCs w:val="28"/>
        </w:rPr>
        <w:t xml:space="preserve"> г. и 202</w:t>
      </w:r>
      <w:r w:rsidR="003E4108">
        <w:rPr>
          <w:szCs w:val="28"/>
        </w:rPr>
        <w:t>1</w:t>
      </w:r>
      <w:r>
        <w:rPr>
          <w:szCs w:val="28"/>
        </w:rPr>
        <w:t xml:space="preserve"> г. показана на диаграмме</w:t>
      </w:r>
      <w:r w:rsidRPr="00225D05">
        <w:rPr>
          <w:szCs w:val="28"/>
        </w:rPr>
        <w:t>:</w:t>
      </w:r>
    </w:p>
    <w:p w:rsidR="00D41D6A" w:rsidRDefault="00D41D6A" w:rsidP="00D41D6A">
      <w:pPr>
        <w:widowControl w:val="0"/>
        <w:autoSpaceDE w:val="0"/>
        <w:autoSpaceDN w:val="0"/>
        <w:adjustRightInd w:val="0"/>
        <w:rPr>
          <w:i/>
          <w:szCs w:val="28"/>
        </w:rPr>
      </w:pPr>
    </w:p>
    <w:p w:rsidR="00D41D6A" w:rsidRPr="00A572F9" w:rsidRDefault="00D41D6A" w:rsidP="00D41D6A">
      <w:pPr>
        <w:widowControl w:val="0"/>
        <w:autoSpaceDE w:val="0"/>
        <w:autoSpaceDN w:val="0"/>
        <w:adjustRightInd w:val="0"/>
        <w:rPr>
          <w:i/>
          <w:szCs w:val="28"/>
        </w:rPr>
      </w:pPr>
    </w:p>
    <w:p w:rsidR="00D41D6A" w:rsidRDefault="00D41D6A" w:rsidP="00D41D6A">
      <w:pPr>
        <w:ind w:firstLine="708"/>
        <w:rPr>
          <w:szCs w:val="28"/>
        </w:rPr>
      </w:pPr>
      <w:r>
        <w:rPr>
          <w:noProof/>
        </w:rPr>
        <w:drawing>
          <wp:inline distT="0" distB="0" distL="0" distR="0" wp14:anchorId="54B3FBB3" wp14:editId="17CBE071">
            <wp:extent cx="5402580" cy="2910840"/>
            <wp:effectExtent l="133350" t="133350" r="140970" b="13716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1D6A" w:rsidRDefault="00D41D6A" w:rsidP="00D41D6A">
      <w:pPr>
        <w:ind w:firstLine="708"/>
        <w:jc w:val="both"/>
        <w:rPr>
          <w:szCs w:val="28"/>
        </w:rPr>
      </w:pPr>
    </w:p>
    <w:p w:rsidR="00D41D6A" w:rsidRDefault="00D41D6A" w:rsidP="00D41D6A">
      <w:pPr>
        <w:ind w:firstLine="708"/>
        <w:jc w:val="both"/>
        <w:rPr>
          <w:szCs w:val="28"/>
        </w:rPr>
      </w:pPr>
      <w:r w:rsidRPr="001C5244">
        <w:rPr>
          <w:szCs w:val="28"/>
        </w:rPr>
        <w:t xml:space="preserve">Как видно из диаграммы, количество обращений в отчетном периоде </w:t>
      </w:r>
      <w:r>
        <w:rPr>
          <w:szCs w:val="28"/>
        </w:rPr>
        <w:t xml:space="preserve">за  </w:t>
      </w:r>
      <w:r w:rsidRPr="001C5244">
        <w:rPr>
          <w:szCs w:val="28"/>
        </w:rPr>
        <w:t>20</w:t>
      </w:r>
      <w:r>
        <w:rPr>
          <w:szCs w:val="28"/>
        </w:rPr>
        <w:t>2</w:t>
      </w:r>
      <w:r w:rsidR="001526C4">
        <w:rPr>
          <w:szCs w:val="28"/>
        </w:rPr>
        <w:t>1</w:t>
      </w:r>
      <w:r w:rsidRPr="001C5244">
        <w:rPr>
          <w:szCs w:val="28"/>
        </w:rPr>
        <w:t xml:space="preserve"> г</w:t>
      </w:r>
      <w:r>
        <w:rPr>
          <w:szCs w:val="28"/>
        </w:rPr>
        <w:t>.</w:t>
      </w:r>
      <w:r w:rsidRPr="001C5244">
        <w:rPr>
          <w:szCs w:val="28"/>
        </w:rPr>
        <w:t xml:space="preserve"> увеличилось.</w:t>
      </w:r>
      <w:r w:rsidR="0025366F">
        <w:rPr>
          <w:szCs w:val="28"/>
        </w:rPr>
        <w:t xml:space="preserve"> </w:t>
      </w:r>
    </w:p>
    <w:p w:rsidR="0072556F" w:rsidRDefault="0025366F" w:rsidP="00D41D6A">
      <w:pPr>
        <w:ind w:firstLine="708"/>
        <w:jc w:val="both"/>
        <w:rPr>
          <w:szCs w:val="28"/>
        </w:rPr>
      </w:pPr>
      <w:r>
        <w:rPr>
          <w:szCs w:val="28"/>
        </w:rPr>
        <w:t xml:space="preserve">В сравнении с </w:t>
      </w:r>
      <w:r w:rsidR="00D97EA7">
        <w:rPr>
          <w:szCs w:val="28"/>
        </w:rPr>
        <w:t>периодом</w:t>
      </w:r>
      <w:r>
        <w:rPr>
          <w:szCs w:val="28"/>
        </w:rPr>
        <w:t xml:space="preserve"> </w:t>
      </w:r>
      <w:r w:rsidR="00D97EA7">
        <w:rPr>
          <w:szCs w:val="28"/>
        </w:rPr>
        <w:t>20</w:t>
      </w:r>
      <w:r w:rsidR="001526C4">
        <w:rPr>
          <w:szCs w:val="28"/>
        </w:rPr>
        <w:t>20</w:t>
      </w:r>
      <w:r>
        <w:rPr>
          <w:szCs w:val="28"/>
        </w:rPr>
        <w:t xml:space="preserve"> г., где общее количество обращений граждан равнялось </w:t>
      </w:r>
      <w:r w:rsidR="001526C4">
        <w:rPr>
          <w:szCs w:val="28"/>
        </w:rPr>
        <w:t>3152</w:t>
      </w:r>
      <w:r>
        <w:rPr>
          <w:szCs w:val="28"/>
        </w:rPr>
        <w:t>, в 202</w:t>
      </w:r>
      <w:r w:rsidR="001526C4">
        <w:rPr>
          <w:szCs w:val="28"/>
        </w:rPr>
        <w:t>1</w:t>
      </w:r>
      <w:r>
        <w:rPr>
          <w:szCs w:val="28"/>
        </w:rPr>
        <w:t xml:space="preserve"> г. количество обращений увеличи</w:t>
      </w:r>
      <w:r w:rsidR="0072556F">
        <w:rPr>
          <w:szCs w:val="28"/>
        </w:rPr>
        <w:t xml:space="preserve">лось до </w:t>
      </w:r>
      <w:r w:rsidR="001526C4">
        <w:rPr>
          <w:szCs w:val="28"/>
        </w:rPr>
        <w:t>5950</w:t>
      </w:r>
      <w:r w:rsidR="0072556F">
        <w:rPr>
          <w:szCs w:val="28"/>
        </w:rPr>
        <w:t xml:space="preserve">, что </w:t>
      </w:r>
      <w:r w:rsidR="00A63446">
        <w:rPr>
          <w:szCs w:val="28"/>
        </w:rPr>
        <w:t xml:space="preserve">составляет на </w:t>
      </w:r>
      <w:r w:rsidR="004F414C">
        <w:rPr>
          <w:szCs w:val="28"/>
        </w:rPr>
        <w:t>53</w:t>
      </w:r>
      <w:r w:rsidR="00FD2298">
        <w:rPr>
          <w:szCs w:val="28"/>
        </w:rPr>
        <w:t xml:space="preserve"> </w:t>
      </w:r>
      <w:r w:rsidR="0072556F">
        <w:rPr>
          <w:szCs w:val="28"/>
        </w:rPr>
        <w:t>% больше периода прошлого года</w:t>
      </w:r>
      <w:r w:rsidR="00FC71FE">
        <w:rPr>
          <w:szCs w:val="28"/>
        </w:rPr>
        <w:t xml:space="preserve"> на 2798 обращение</w:t>
      </w:r>
      <w:r w:rsidR="0072556F">
        <w:rPr>
          <w:szCs w:val="28"/>
        </w:rPr>
        <w:t xml:space="preserve">. </w:t>
      </w:r>
    </w:p>
    <w:p w:rsidR="00FD2298" w:rsidRDefault="001F60B0" w:rsidP="00FD2298">
      <w:pPr>
        <w:ind w:firstLine="708"/>
        <w:jc w:val="both"/>
        <w:rPr>
          <w:szCs w:val="28"/>
        </w:rPr>
      </w:pPr>
      <w:r>
        <w:rPr>
          <w:szCs w:val="28"/>
        </w:rPr>
        <w:t>З</w:t>
      </w:r>
      <w:r w:rsidR="00593BE7">
        <w:rPr>
          <w:szCs w:val="28"/>
        </w:rPr>
        <w:t>начительное увеличение количества обращений, с 6</w:t>
      </w:r>
      <w:r>
        <w:rPr>
          <w:szCs w:val="28"/>
        </w:rPr>
        <w:t>43</w:t>
      </w:r>
      <w:r w:rsidR="00593BE7">
        <w:rPr>
          <w:szCs w:val="28"/>
        </w:rPr>
        <w:t xml:space="preserve"> до </w:t>
      </w:r>
      <w:r>
        <w:rPr>
          <w:szCs w:val="28"/>
        </w:rPr>
        <w:t>3111 наблюдается по</w:t>
      </w:r>
      <w:r w:rsidR="00593BE7">
        <w:rPr>
          <w:szCs w:val="28"/>
        </w:rPr>
        <w:t xml:space="preserve"> административному направлению</w:t>
      </w:r>
      <w:r>
        <w:rPr>
          <w:szCs w:val="28"/>
        </w:rPr>
        <w:t xml:space="preserve">, а также по обращениям в сфере персональных данных обращения увеличились </w:t>
      </w:r>
      <w:r w:rsidR="00593BE7">
        <w:rPr>
          <w:szCs w:val="28"/>
        </w:rPr>
        <w:t xml:space="preserve">с </w:t>
      </w:r>
      <w:r w:rsidR="00FD2298">
        <w:rPr>
          <w:szCs w:val="28"/>
        </w:rPr>
        <w:t>1054</w:t>
      </w:r>
      <w:r w:rsidR="00593BE7">
        <w:rPr>
          <w:szCs w:val="28"/>
        </w:rPr>
        <w:t xml:space="preserve"> до </w:t>
      </w:r>
      <w:r w:rsidR="00FD2298">
        <w:rPr>
          <w:szCs w:val="28"/>
        </w:rPr>
        <w:t>1227</w:t>
      </w:r>
      <w:r w:rsidR="00593BE7">
        <w:rPr>
          <w:szCs w:val="28"/>
        </w:rPr>
        <w:t xml:space="preserve"> обращений граждан, что на </w:t>
      </w:r>
      <w:r w:rsidR="004F414C">
        <w:rPr>
          <w:szCs w:val="28"/>
        </w:rPr>
        <w:t xml:space="preserve">8,6 </w:t>
      </w:r>
      <w:r w:rsidR="00593BE7">
        <w:rPr>
          <w:szCs w:val="28"/>
        </w:rPr>
        <w:t xml:space="preserve">% больше по сравнению с аналогичным периодом 2020 года, на </w:t>
      </w:r>
      <w:r w:rsidR="00FD2298">
        <w:rPr>
          <w:szCs w:val="28"/>
        </w:rPr>
        <w:t>173</w:t>
      </w:r>
      <w:r w:rsidR="00593BE7">
        <w:rPr>
          <w:szCs w:val="28"/>
        </w:rPr>
        <w:t xml:space="preserve"> обращени</w:t>
      </w:r>
      <w:r w:rsidR="00FD2298">
        <w:rPr>
          <w:szCs w:val="28"/>
        </w:rPr>
        <w:t>е</w:t>
      </w:r>
      <w:r w:rsidR="00593BE7">
        <w:rPr>
          <w:szCs w:val="28"/>
        </w:rPr>
        <w:t xml:space="preserve">. По остальным направлениям также наблюдается </w:t>
      </w:r>
      <w:r w:rsidR="00FD2298">
        <w:rPr>
          <w:szCs w:val="28"/>
        </w:rPr>
        <w:t>увеличение количества обращений.</w:t>
      </w:r>
      <w:r w:rsidR="00593BE7">
        <w:rPr>
          <w:szCs w:val="28"/>
        </w:rPr>
        <w:t xml:space="preserve"> </w:t>
      </w:r>
      <w:r w:rsidR="00FD2298">
        <w:rPr>
          <w:szCs w:val="28"/>
        </w:rPr>
        <w:t>Преобладающее большинство обращений в 2021 году содержит вопросы административного характера и вопросы защиты персональных данных.</w:t>
      </w:r>
    </w:p>
    <w:p w:rsidR="00FD2298" w:rsidRDefault="00FD2298" w:rsidP="00593BE7">
      <w:pPr>
        <w:ind w:firstLine="708"/>
        <w:jc w:val="both"/>
        <w:rPr>
          <w:szCs w:val="28"/>
        </w:rPr>
      </w:pPr>
    </w:p>
    <w:p w:rsidR="00593BE7" w:rsidRDefault="00593BE7" w:rsidP="00FD2298">
      <w:pPr>
        <w:ind w:firstLine="708"/>
        <w:jc w:val="both"/>
        <w:rPr>
          <w:szCs w:val="28"/>
        </w:rPr>
      </w:pPr>
      <w:r>
        <w:rPr>
          <w:szCs w:val="28"/>
        </w:rPr>
        <w:t xml:space="preserve">В 2021 г. при работе с обращениями граждан не выявлено нарушений сроков исполнения и перенаправления обращений. </w:t>
      </w:r>
      <w:bookmarkStart w:id="0" w:name="_GoBack"/>
      <w:bookmarkEnd w:id="0"/>
    </w:p>
    <w:p w:rsidR="00D41D6A" w:rsidRDefault="00D41D6A" w:rsidP="00FD2298">
      <w:pPr>
        <w:jc w:val="both"/>
        <w:rPr>
          <w:szCs w:val="28"/>
        </w:rPr>
      </w:pPr>
    </w:p>
    <w:p w:rsidR="00493F64" w:rsidRDefault="00493F64" w:rsidP="00493F6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Количество поступивших обращений с разбивкой по сферам деятельности показано на диаграмме:</w:t>
      </w:r>
    </w:p>
    <w:p w:rsidR="00493F64" w:rsidRDefault="00493F64" w:rsidP="00352B76">
      <w:pPr>
        <w:ind w:firstLine="708"/>
        <w:jc w:val="both"/>
        <w:rPr>
          <w:szCs w:val="28"/>
        </w:rPr>
      </w:pPr>
    </w:p>
    <w:p w:rsidR="00A37546" w:rsidRDefault="00D25C89" w:rsidP="00352B76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549BE519" wp14:editId="47258114">
            <wp:extent cx="5819775" cy="49053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1D6A" w:rsidRDefault="00D41D6A" w:rsidP="003C6E91">
      <w:pPr>
        <w:ind w:firstLine="708"/>
        <w:rPr>
          <w:szCs w:val="28"/>
        </w:rPr>
      </w:pPr>
    </w:p>
    <w:p w:rsidR="003C6E91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 xml:space="preserve">Сравнительный анализ поступивших в </w:t>
      </w:r>
      <w:r w:rsidR="00DC1310">
        <w:rPr>
          <w:szCs w:val="28"/>
        </w:rPr>
        <w:t>20</w:t>
      </w:r>
      <w:r w:rsidR="00612373">
        <w:rPr>
          <w:szCs w:val="28"/>
        </w:rPr>
        <w:t>2</w:t>
      </w:r>
      <w:r w:rsidR="00FE632E">
        <w:rPr>
          <w:szCs w:val="28"/>
        </w:rPr>
        <w:t>1</w:t>
      </w:r>
      <w:r w:rsidR="00DE659C">
        <w:rPr>
          <w:szCs w:val="28"/>
        </w:rPr>
        <w:t xml:space="preserve"> году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FE632E">
        <w:rPr>
          <w:szCs w:val="28"/>
        </w:rPr>
        <w:t>12</w:t>
      </w:r>
      <w:r w:rsidR="00F7236D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5425D6">
        <w:rPr>
          <w:szCs w:val="28"/>
        </w:rPr>
        <w:t xml:space="preserve"> (</w:t>
      </w:r>
      <w:r w:rsidR="00FE632E">
        <w:rPr>
          <w:szCs w:val="28"/>
        </w:rPr>
        <w:t>23</w:t>
      </w:r>
      <w:r w:rsidR="00DE659C">
        <w:rPr>
          <w:szCs w:val="28"/>
        </w:rPr>
        <w:t>,</w:t>
      </w:r>
      <w:r w:rsidR="00FE632E">
        <w:rPr>
          <w:szCs w:val="28"/>
        </w:rPr>
        <w:t>7</w:t>
      </w:r>
      <w:r w:rsidR="005425D6">
        <w:rPr>
          <w:szCs w:val="28"/>
        </w:rPr>
        <w:t xml:space="preserve"> </w:t>
      </w:r>
      <w:r w:rsidR="005425D6" w:rsidRPr="007D05F3">
        <w:rPr>
          <w:szCs w:val="28"/>
        </w:rPr>
        <w:t>%</w:t>
      </w:r>
      <w:r w:rsidR="005425D6">
        <w:rPr>
          <w:szCs w:val="28"/>
        </w:rPr>
        <w:t xml:space="preserve"> - 20</w:t>
      </w:r>
      <w:r w:rsidR="00FE632E">
        <w:rPr>
          <w:szCs w:val="28"/>
        </w:rPr>
        <w:t>20</w:t>
      </w:r>
      <w:r w:rsidR="005425D6">
        <w:rPr>
          <w:szCs w:val="28"/>
        </w:rPr>
        <w:t xml:space="preserve"> г.);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FE632E">
        <w:rPr>
          <w:szCs w:val="28"/>
        </w:rPr>
        <w:t>20</w:t>
      </w:r>
      <w:r w:rsidR="00DE659C">
        <w:rPr>
          <w:szCs w:val="28"/>
        </w:rPr>
        <w:t>,</w:t>
      </w:r>
      <w:r w:rsidR="00FE632E">
        <w:rPr>
          <w:szCs w:val="28"/>
        </w:rPr>
        <w:t>6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</w:t>
      </w:r>
      <w:r w:rsidR="005425D6">
        <w:rPr>
          <w:szCs w:val="28"/>
        </w:rPr>
        <w:t xml:space="preserve"> (</w:t>
      </w:r>
      <w:r w:rsidR="00A370E7">
        <w:rPr>
          <w:szCs w:val="28"/>
        </w:rPr>
        <w:t>3</w:t>
      </w:r>
      <w:r w:rsidR="00FE632E">
        <w:rPr>
          <w:szCs w:val="28"/>
        </w:rPr>
        <w:t>3</w:t>
      </w:r>
      <w:r w:rsidR="000A095F">
        <w:rPr>
          <w:szCs w:val="28"/>
        </w:rPr>
        <w:t>,</w:t>
      </w:r>
      <w:r w:rsidR="00FE632E">
        <w:rPr>
          <w:szCs w:val="28"/>
        </w:rPr>
        <w:t>5</w:t>
      </w:r>
      <w:r w:rsidR="005425D6">
        <w:rPr>
          <w:szCs w:val="28"/>
        </w:rPr>
        <w:t xml:space="preserve"> </w:t>
      </w:r>
      <w:r w:rsidR="005425D6" w:rsidRPr="007D05F3">
        <w:rPr>
          <w:szCs w:val="28"/>
        </w:rPr>
        <w:t>%</w:t>
      </w:r>
      <w:r w:rsidR="005425D6">
        <w:rPr>
          <w:szCs w:val="28"/>
        </w:rPr>
        <w:t xml:space="preserve"> - 20</w:t>
      </w:r>
      <w:r w:rsidR="00FE632E">
        <w:rPr>
          <w:szCs w:val="28"/>
        </w:rPr>
        <w:t>20</w:t>
      </w:r>
      <w:r w:rsidR="005425D6">
        <w:rPr>
          <w:szCs w:val="28"/>
        </w:rPr>
        <w:t xml:space="preserve"> г.)</w:t>
      </w:r>
      <w:r w:rsidR="00F7236D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FE632E">
        <w:rPr>
          <w:szCs w:val="28"/>
        </w:rPr>
        <w:t>1</w:t>
      </w:r>
      <w:r w:rsidR="00A370E7">
        <w:rPr>
          <w:szCs w:val="28"/>
        </w:rPr>
        <w:t>,</w:t>
      </w:r>
      <w:r w:rsidR="00FE632E">
        <w:rPr>
          <w:szCs w:val="28"/>
        </w:rPr>
        <w:t>8</w:t>
      </w:r>
      <w:r w:rsidR="00F7236D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</w:t>
      </w:r>
      <w:r w:rsidR="005425D6">
        <w:rPr>
          <w:szCs w:val="28"/>
        </w:rPr>
        <w:t xml:space="preserve"> (</w:t>
      </w:r>
      <w:r w:rsidR="00FE632E">
        <w:rPr>
          <w:szCs w:val="28"/>
        </w:rPr>
        <w:t>2</w:t>
      </w:r>
      <w:r w:rsidR="00A370E7">
        <w:rPr>
          <w:szCs w:val="28"/>
        </w:rPr>
        <w:t>,</w:t>
      </w:r>
      <w:r w:rsidR="00FE632E">
        <w:rPr>
          <w:szCs w:val="28"/>
        </w:rPr>
        <w:t>1</w:t>
      </w:r>
      <w:r w:rsidR="005425D6">
        <w:rPr>
          <w:szCs w:val="28"/>
        </w:rPr>
        <w:t xml:space="preserve"> </w:t>
      </w:r>
      <w:r w:rsidR="005425D6" w:rsidRPr="007D05F3">
        <w:rPr>
          <w:szCs w:val="28"/>
        </w:rPr>
        <w:t>%</w:t>
      </w:r>
      <w:r w:rsidR="005425D6">
        <w:rPr>
          <w:szCs w:val="28"/>
        </w:rPr>
        <w:t>)</w:t>
      </w:r>
      <w:r w:rsidRPr="007D05F3">
        <w:rPr>
          <w:szCs w:val="28"/>
        </w:rPr>
        <w:t>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FE632E">
        <w:rPr>
          <w:szCs w:val="28"/>
        </w:rPr>
        <w:t>13</w:t>
      </w:r>
      <w:r w:rsidR="000A095F">
        <w:rPr>
          <w:szCs w:val="28"/>
        </w:rPr>
        <w:t>,</w:t>
      </w:r>
      <w:r w:rsidR="00FE632E">
        <w:rPr>
          <w:szCs w:val="28"/>
        </w:rPr>
        <w:t>3</w:t>
      </w:r>
      <w:r w:rsidRPr="007D05F3">
        <w:rPr>
          <w:szCs w:val="28"/>
        </w:rPr>
        <w:t xml:space="preserve"> 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5425D6">
        <w:rPr>
          <w:szCs w:val="28"/>
        </w:rPr>
        <w:t xml:space="preserve"> (</w:t>
      </w:r>
      <w:r w:rsidR="00FE632E">
        <w:rPr>
          <w:szCs w:val="28"/>
        </w:rPr>
        <w:t>20</w:t>
      </w:r>
      <w:r w:rsidR="005425D6">
        <w:rPr>
          <w:szCs w:val="28"/>
        </w:rPr>
        <w:t xml:space="preserve"> </w:t>
      </w:r>
      <w:r w:rsidR="005425D6" w:rsidRPr="007D05F3">
        <w:rPr>
          <w:szCs w:val="28"/>
        </w:rPr>
        <w:t>%</w:t>
      </w:r>
      <w:r w:rsidR="005425D6">
        <w:rPr>
          <w:szCs w:val="28"/>
        </w:rPr>
        <w:t>)</w:t>
      </w:r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FE632E">
        <w:rPr>
          <w:szCs w:val="28"/>
        </w:rPr>
        <w:t>52</w:t>
      </w:r>
      <w:r w:rsidR="00A370E7">
        <w:rPr>
          <w:szCs w:val="28"/>
        </w:rPr>
        <w:t>,</w:t>
      </w:r>
      <w:r w:rsidR="00FE632E">
        <w:rPr>
          <w:szCs w:val="28"/>
        </w:rPr>
        <w:t>3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</w:t>
      </w:r>
      <w:r w:rsidR="005425D6">
        <w:rPr>
          <w:szCs w:val="28"/>
        </w:rPr>
        <w:t xml:space="preserve"> (</w:t>
      </w:r>
      <w:r w:rsidR="00FE632E">
        <w:rPr>
          <w:szCs w:val="28"/>
        </w:rPr>
        <w:t>20</w:t>
      </w:r>
      <w:r w:rsidR="005425D6">
        <w:rPr>
          <w:szCs w:val="28"/>
        </w:rPr>
        <w:t>,</w:t>
      </w:r>
      <w:r w:rsidR="00FE632E">
        <w:rPr>
          <w:szCs w:val="28"/>
        </w:rPr>
        <w:t>4</w:t>
      </w:r>
      <w:r w:rsidR="005425D6">
        <w:rPr>
          <w:szCs w:val="28"/>
        </w:rPr>
        <w:t xml:space="preserve"> %)</w:t>
      </w:r>
      <w:r>
        <w:rPr>
          <w:szCs w:val="28"/>
        </w:rPr>
        <w:t>.</w:t>
      </w:r>
    </w:p>
    <w:p w:rsidR="006D64C0" w:rsidRDefault="006D64C0" w:rsidP="003C6E91">
      <w:pPr>
        <w:rPr>
          <w:szCs w:val="28"/>
        </w:rPr>
      </w:pPr>
    </w:p>
    <w:p w:rsidR="006D64C0" w:rsidRDefault="006D64C0" w:rsidP="00300A73">
      <w:pPr>
        <w:ind w:firstLine="567"/>
        <w:jc w:val="both"/>
        <w:rPr>
          <w:szCs w:val="28"/>
        </w:rPr>
      </w:pPr>
      <w:r>
        <w:rPr>
          <w:szCs w:val="28"/>
        </w:rPr>
        <w:t>По сравнению с аналогичным периодом 20</w:t>
      </w:r>
      <w:r w:rsidR="00FE632E">
        <w:rPr>
          <w:szCs w:val="28"/>
        </w:rPr>
        <w:t>20</w:t>
      </w:r>
      <w:r>
        <w:rPr>
          <w:szCs w:val="28"/>
        </w:rPr>
        <w:t xml:space="preserve"> г.</w:t>
      </w:r>
      <w:r w:rsidR="00A370E7">
        <w:rPr>
          <w:szCs w:val="28"/>
        </w:rPr>
        <w:t>, в 202</w:t>
      </w:r>
      <w:r w:rsidR="00FE632E">
        <w:rPr>
          <w:szCs w:val="28"/>
        </w:rPr>
        <w:t>1</w:t>
      </w:r>
      <w:r w:rsidR="00A370E7">
        <w:rPr>
          <w:szCs w:val="28"/>
        </w:rPr>
        <w:t xml:space="preserve"> году</w:t>
      </w:r>
      <w:r>
        <w:rPr>
          <w:szCs w:val="28"/>
        </w:rPr>
        <w:t xml:space="preserve"> </w:t>
      </w:r>
      <w:r w:rsidR="00FE632E">
        <w:rPr>
          <w:szCs w:val="28"/>
        </w:rPr>
        <w:t>увеличился</w:t>
      </w:r>
      <w:r w:rsidR="00AC64B7">
        <w:rPr>
          <w:szCs w:val="28"/>
        </w:rPr>
        <w:t xml:space="preserve"> </w:t>
      </w:r>
      <w:r>
        <w:rPr>
          <w:szCs w:val="28"/>
        </w:rPr>
        <w:t xml:space="preserve">процент обращений по вопросам </w:t>
      </w:r>
      <w:r w:rsidR="00AC64B7">
        <w:rPr>
          <w:szCs w:val="28"/>
        </w:rPr>
        <w:t xml:space="preserve">административного характера, </w:t>
      </w:r>
      <w:r w:rsidR="009169D9">
        <w:rPr>
          <w:szCs w:val="28"/>
        </w:rPr>
        <w:t xml:space="preserve">а также </w:t>
      </w:r>
      <w:r w:rsidR="00AC64B7">
        <w:rPr>
          <w:szCs w:val="28"/>
        </w:rPr>
        <w:t>в сфере защиты прав субъектов персональных данных,</w:t>
      </w:r>
      <w:r w:rsidR="009169D9">
        <w:rPr>
          <w:szCs w:val="28"/>
        </w:rPr>
        <w:t xml:space="preserve"> по Интернет – </w:t>
      </w:r>
      <w:proofErr w:type="gramStart"/>
      <w:r w:rsidR="009169D9">
        <w:rPr>
          <w:szCs w:val="28"/>
        </w:rPr>
        <w:t>ИТ</w:t>
      </w:r>
      <w:proofErr w:type="gramEnd"/>
      <w:r w:rsidR="009169D9">
        <w:rPr>
          <w:szCs w:val="28"/>
        </w:rPr>
        <w:t xml:space="preserve"> и СМИ </w:t>
      </w:r>
      <w:r w:rsidR="00AC64B7">
        <w:rPr>
          <w:szCs w:val="28"/>
        </w:rPr>
        <w:t xml:space="preserve"> у</w:t>
      </w:r>
      <w:r w:rsidR="009169D9">
        <w:rPr>
          <w:szCs w:val="28"/>
        </w:rPr>
        <w:t>меньшился</w:t>
      </w:r>
      <w:r w:rsidR="00AC64B7">
        <w:rPr>
          <w:szCs w:val="28"/>
        </w:rPr>
        <w:t xml:space="preserve"> процент обращений по вопросам, </w:t>
      </w:r>
      <w:r>
        <w:rPr>
          <w:szCs w:val="28"/>
        </w:rPr>
        <w:t xml:space="preserve">относящимся к сфере </w:t>
      </w:r>
      <w:r w:rsidR="00AC64B7">
        <w:rPr>
          <w:szCs w:val="28"/>
        </w:rPr>
        <w:t>связи</w:t>
      </w:r>
      <w:r w:rsidR="009169D9">
        <w:rPr>
          <w:szCs w:val="28"/>
        </w:rPr>
        <w:t>.</w:t>
      </w:r>
    </w:p>
    <w:p w:rsidR="00493F64" w:rsidRDefault="00493F64" w:rsidP="00493F64">
      <w:pPr>
        <w:ind w:firstLine="708"/>
        <w:jc w:val="both"/>
        <w:rPr>
          <w:szCs w:val="28"/>
        </w:rPr>
      </w:pPr>
    </w:p>
    <w:p w:rsidR="00FE7C3B" w:rsidRDefault="00FE7C3B" w:rsidP="00493F64">
      <w:pPr>
        <w:ind w:firstLine="708"/>
        <w:jc w:val="both"/>
        <w:rPr>
          <w:szCs w:val="28"/>
        </w:rPr>
      </w:pPr>
    </w:p>
    <w:p w:rsidR="00FE7C3B" w:rsidRDefault="00FE7C3B" w:rsidP="00493F64">
      <w:pPr>
        <w:ind w:firstLine="708"/>
        <w:jc w:val="both"/>
        <w:rPr>
          <w:szCs w:val="28"/>
        </w:rPr>
      </w:pPr>
    </w:p>
    <w:p w:rsidR="00493F64" w:rsidRDefault="00493F64" w:rsidP="00493F6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Преобладающее большинство обращений поступает в Управление посредством официального сайта. </w:t>
      </w:r>
    </w:p>
    <w:p w:rsidR="00493F64" w:rsidRDefault="00493F64" w:rsidP="00493F64">
      <w:pPr>
        <w:ind w:firstLine="708"/>
        <w:jc w:val="both"/>
        <w:rPr>
          <w:szCs w:val="28"/>
        </w:rPr>
      </w:pPr>
      <w:r>
        <w:rPr>
          <w:szCs w:val="28"/>
        </w:rPr>
        <w:t xml:space="preserve">Основной тематикой обращений граждан в сфере связи являются вопросы качества оказания услуг связи операторами,  в сфере защиты прав субъектов персональных данных – вопросы защиты персональных данных при взаимодействии  граждан с банками и </w:t>
      </w:r>
      <w:proofErr w:type="spellStart"/>
      <w:r>
        <w:rPr>
          <w:szCs w:val="28"/>
        </w:rPr>
        <w:t>микрофинансовыми</w:t>
      </w:r>
      <w:proofErr w:type="spellEnd"/>
      <w:r>
        <w:rPr>
          <w:szCs w:val="28"/>
        </w:rPr>
        <w:t xml:space="preserve"> организ</w:t>
      </w:r>
      <w:r w:rsidR="00A370E7">
        <w:rPr>
          <w:szCs w:val="28"/>
        </w:rPr>
        <w:t xml:space="preserve">ациями, в </w:t>
      </w:r>
      <w:r w:rsidR="00677925">
        <w:rPr>
          <w:szCs w:val="28"/>
        </w:rPr>
        <w:t xml:space="preserve">сфере </w:t>
      </w:r>
      <w:r w:rsidR="00A370E7">
        <w:rPr>
          <w:szCs w:val="28"/>
        </w:rPr>
        <w:t>сети Интернет</w:t>
      </w:r>
      <w:r w:rsidR="00677925">
        <w:rPr>
          <w:szCs w:val="28"/>
        </w:rPr>
        <w:t xml:space="preserve"> и </w:t>
      </w:r>
      <w:proofErr w:type="gramStart"/>
      <w:r w:rsidR="00677925">
        <w:rPr>
          <w:szCs w:val="28"/>
        </w:rPr>
        <w:t>ИТ</w:t>
      </w:r>
      <w:proofErr w:type="gramEnd"/>
      <w:r w:rsidR="00A370E7">
        <w:rPr>
          <w:szCs w:val="28"/>
        </w:rPr>
        <w:t xml:space="preserve"> -</w:t>
      </w:r>
      <w:r>
        <w:rPr>
          <w:szCs w:val="28"/>
        </w:rPr>
        <w:t xml:space="preserve"> </w:t>
      </w:r>
      <w:r w:rsidR="00A370E7">
        <w:rPr>
          <w:szCs w:val="28"/>
        </w:rPr>
        <w:t>в</w:t>
      </w:r>
      <w:r>
        <w:rPr>
          <w:szCs w:val="28"/>
        </w:rPr>
        <w:t xml:space="preserve">опросы </w:t>
      </w:r>
      <w:r w:rsidR="00A370E7">
        <w:rPr>
          <w:szCs w:val="28"/>
        </w:rPr>
        <w:t>организации деятельности сайтов, в сфере СМИ – во</w:t>
      </w:r>
      <w:r w:rsidR="00677925">
        <w:rPr>
          <w:szCs w:val="28"/>
        </w:rPr>
        <w:t>просы деятельности редакций СМИ, а также вопросы по содержанию материалов, публикуемых в СМИ, телевизионных передач.</w:t>
      </w:r>
    </w:p>
    <w:p w:rsidR="00D17756" w:rsidRDefault="00D17756" w:rsidP="00493F64">
      <w:pPr>
        <w:ind w:firstLine="708"/>
        <w:jc w:val="both"/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t>Результаты рассмотрения обращений граждан в</w:t>
      </w:r>
      <w:r w:rsidR="000A095F">
        <w:rPr>
          <w:szCs w:val="28"/>
        </w:rPr>
        <w:t xml:space="preserve"> </w:t>
      </w:r>
      <w:r w:rsidRPr="00A37546">
        <w:rPr>
          <w:szCs w:val="28"/>
        </w:rPr>
        <w:t>20</w:t>
      </w:r>
      <w:r w:rsidR="002D7829">
        <w:rPr>
          <w:szCs w:val="28"/>
        </w:rPr>
        <w:t>2</w:t>
      </w:r>
      <w:r w:rsidR="009169D9">
        <w:rPr>
          <w:szCs w:val="28"/>
        </w:rPr>
        <w:t>1</w:t>
      </w:r>
      <w:r w:rsidRPr="00A37546">
        <w:rPr>
          <w:szCs w:val="28"/>
        </w:rPr>
        <w:t xml:space="preserve"> год</w:t>
      </w:r>
      <w:r w:rsidR="00A370E7">
        <w:rPr>
          <w:szCs w:val="28"/>
        </w:rPr>
        <w:t>у</w:t>
      </w:r>
      <w:r w:rsidRPr="00A37546">
        <w:rPr>
          <w:szCs w:val="28"/>
        </w:rPr>
        <w:t>:</w:t>
      </w:r>
    </w:p>
    <w:p w:rsidR="00D41D6A" w:rsidRDefault="00D41D6A" w:rsidP="003C6E91">
      <w:pPr>
        <w:rPr>
          <w:szCs w:val="28"/>
        </w:rPr>
      </w:pPr>
    </w:p>
    <w:p w:rsidR="00A12A71" w:rsidRDefault="00A12A71" w:rsidP="00A12A71">
      <w:pPr>
        <w:jc w:val="both"/>
        <w:rPr>
          <w:szCs w:val="28"/>
        </w:rPr>
      </w:pPr>
    </w:p>
    <w:p w:rsidR="00A12A71" w:rsidRDefault="00A12A71" w:rsidP="00D17756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3B64627B" wp14:editId="1522CA06">
            <wp:extent cx="6108700" cy="5118100"/>
            <wp:effectExtent l="0" t="0" r="25400" b="25400"/>
            <wp:docPr id="2" name="Диаграмма 2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2A71" w:rsidRDefault="00A12A71" w:rsidP="00D17756">
      <w:pPr>
        <w:ind w:firstLine="708"/>
        <w:jc w:val="both"/>
        <w:rPr>
          <w:szCs w:val="28"/>
        </w:rPr>
      </w:pPr>
    </w:p>
    <w:p w:rsidR="00FE7C3B" w:rsidRDefault="00FE7C3B" w:rsidP="00D17756">
      <w:pPr>
        <w:ind w:firstLine="708"/>
        <w:jc w:val="both"/>
        <w:rPr>
          <w:szCs w:val="28"/>
        </w:rPr>
      </w:pPr>
    </w:p>
    <w:p w:rsidR="00FE7C3B" w:rsidRDefault="00FE7C3B" w:rsidP="00D17756">
      <w:pPr>
        <w:ind w:firstLine="708"/>
        <w:jc w:val="both"/>
        <w:rPr>
          <w:szCs w:val="28"/>
        </w:rPr>
      </w:pPr>
    </w:p>
    <w:p w:rsidR="00FE7C3B" w:rsidRDefault="00FE7C3B" w:rsidP="00D17756">
      <w:pPr>
        <w:ind w:firstLine="708"/>
        <w:jc w:val="both"/>
        <w:rPr>
          <w:szCs w:val="28"/>
        </w:rPr>
      </w:pPr>
    </w:p>
    <w:p w:rsidR="00FE7C3B" w:rsidRDefault="00FE7C3B" w:rsidP="00D17756">
      <w:pPr>
        <w:ind w:firstLine="708"/>
        <w:jc w:val="both"/>
        <w:rPr>
          <w:szCs w:val="28"/>
        </w:rPr>
      </w:pPr>
    </w:p>
    <w:p w:rsidR="00D17756" w:rsidRDefault="00D17756" w:rsidP="00D17756">
      <w:pPr>
        <w:ind w:firstLine="708"/>
        <w:jc w:val="both"/>
        <w:rPr>
          <w:szCs w:val="28"/>
        </w:rPr>
      </w:pPr>
      <w:r w:rsidRPr="00D64C8D">
        <w:rPr>
          <w:szCs w:val="28"/>
        </w:rPr>
        <w:lastRenderedPageBreak/>
        <w:t xml:space="preserve">По результатам рассмотрения обращений, поступивших </w:t>
      </w:r>
      <w:r w:rsidR="0096511D">
        <w:rPr>
          <w:szCs w:val="28"/>
        </w:rPr>
        <w:t>в</w:t>
      </w:r>
      <w:r w:rsidRPr="00D64C8D">
        <w:rPr>
          <w:szCs w:val="28"/>
        </w:rPr>
        <w:t xml:space="preserve"> 20</w:t>
      </w:r>
      <w:r>
        <w:rPr>
          <w:szCs w:val="28"/>
        </w:rPr>
        <w:t>2</w:t>
      </w:r>
      <w:r w:rsidR="00A90AEF">
        <w:rPr>
          <w:szCs w:val="28"/>
        </w:rPr>
        <w:t>1</w:t>
      </w:r>
      <w:r>
        <w:rPr>
          <w:szCs w:val="28"/>
        </w:rPr>
        <w:t xml:space="preserve"> год</w:t>
      </w:r>
      <w:r w:rsidR="0096511D">
        <w:rPr>
          <w:szCs w:val="28"/>
        </w:rPr>
        <w:t>у</w:t>
      </w:r>
      <w:r w:rsidRPr="00D64C8D">
        <w:rPr>
          <w:szCs w:val="28"/>
        </w:rPr>
        <w:t xml:space="preserve">, </w:t>
      </w:r>
      <w:r>
        <w:rPr>
          <w:szCs w:val="28"/>
        </w:rPr>
        <w:t xml:space="preserve"> ответы на обращения в области связи, массовых коммуникаций и персональных данных в большинстве случаев </w:t>
      </w:r>
      <w:r w:rsidR="0096511D">
        <w:rPr>
          <w:szCs w:val="28"/>
        </w:rPr>
        <w:t xml:space="preserve">имеют </w:t>
      </w:r>
      <w:r>
        <w:rPr>
          <w:szCs w:val="28"/>
        </w:rPr>
        <w:t>разъяснительн</w:t>
      </w:r>
      <w:r w:rsidR="0096511D">
        <w:rPr>
          <w:szCs w:val="28"/>
        </w:rPr>
        <w:t>ый</w:t>
      </w:r>
      <w:r>
        <w:rPr>
          <w:szCs w:val="28"/>
        </w:rPr>
        <w:t xml:space="preserve"> характер.</w:t>
      </w:r>
    </w:p>
    <w:p w:rsidR="002B1E6E" w:rsidRDefault="002E4F47" w:rsidP="002E4F47">
      <w:pPr>
        <w:ind w:firstLine="708"/>
        <w:jc w:val="both"/>
        <w:rPr>
          <w:szCs w:val="28"/>
        </w:rPr>
      </w:pPr>
      <w:proofErr w:type="gramStart"/>
      <w:r w:rsidRPr="000301A5">
        <w:rPr>
          <w:szCs w:val="28"/>
        </w:rPr>
        <w:t>Факты о</w:t>
      </w:r>
      <w:proofErr w:type="gramEnd"/>
      <w:r w:rsidRPr="000301A5">
        <w:rPr>
          <w:szCs w:val="28"/>
        </w:rPr>
        <w:t xml:space="preserve"> допущенных нарушениях в сфере перс</w:t>
      </w:r>
      <w:r w:rsidR="00FA724E">
        <w:rPr>
          <w:szCs w:val="28"/>
        </w:rPr>
        <w:t>ональных данных подтвердились в 91</w:t>
      </w:r>
      <w:r w:rsidR="00C75685">
        <w:rPr>
          <w:szCs w:val="28"/>
        </w:rPr>
        <w:t xml:space="preserve"> случаях</w:t>
      </w:r>
      <w:r w:rsidR="0096511D">
        <w:rPr>
          <w:szCs w:val="28"/>
        </w:rPr>
        <w:t xml:space="preserve"> в 202</w:t>
      </w:r>
      <w:r w:rsidR="002B1E6E">
        <w:rPr>
          <w:szCs w:val="28"/>
        </w:rPr>
        <w:t>1</w:t>
      </w:r>
      <w:r w:rsidR="0096511D">
        <w:rPr>
          <w:szCs w:val="28"/>
        </w:rPr>
        <w:t xml:space="preserve"> году</w:t>
      </w:r>
      <w:r w:rsidR="00FA724E">
        <w:rPr>
          <w:szCs w:val="28"/>
        </w:rPr>
        <w:t>:</w:t>
      </w:r>
      <w:r w:rsidR="00AC64B7">
        <w:rPr>
          <w:szCs w:val="28"/>
        </w:rPr>
        <w:t xml:space="preserve"> </w:t>
      </w:r>
      <w:r w:rsidR="002B1E6E">
        <w:rPr>
          <w:szCs w:val="28"/>
        </w:rPr>
        <w:t>3 административных исковых заявления и 1 административный протокол</w:t>
      </w:r>
      <w:r w:rsidR="00FA724E">
        <w:rPr>
          <w:szCs w:val="28"/>
        </w:rPr>
        <w:t xml:space="preserve"> направлены в суд, направлено 87 требований по недопущению нарушений прав субъектов персональных данных</w:t>
      </w:r>
      <w:r w:rsidR="00AC64B7">
        <w:rPr>
          <w:szCs w:val="28"/>
        </w:rPr>
        <w:t>.</w:t>
      </w:r>
      <w:r w:rsidRPr="000301A5">
        <w:rPr>
          <w:szCs w:val="28"/>
        </w:rPr>
        <w:t xml:space="preserve"> Факты о допущенных нарушениях в области связи подтвердились в </w:t>
      </w:r>
      <w:r w:rsidR="002B1E6E">
        <w:rPr>
          <w:szCs w:val="28"/>
        </w:rPr>
        <w:t>100</w:t>
      </w:r>
      <w:r w:rsidR="000301A5" w:rsidRPr="000301A5">
        <w:rPr>
          <w:szCs w:val="28"/>
        </w:rPr>
        <w:t xml:space="preserve"> </w:t>
      </w:r>
      <w:r w:rsidRPr="000301A5">
        <w:rPr>
          <w:szCs w:val="28"/>
        </w:rPr>
        <w:t>случа</w:t>
      </w:r>
      <w:r w:rsidR="002B1E6E">
        <w:rPr>
          <w:szCs w:val="28"/>
        </w:rPr>
        <w:t>ях</w:t>
      </w:r>
      <w:r w:rsidR="00B700BD">
        <w:rPr>
          <w:szCs w:val="28"/>
        </w:rPr>
        <w:t>,</w:t>
      </w:r>
      <w:r w:rsidR="00AC64B7">
        <w:rPr>
          <w:szCs w:val="28"/>
        </w:rPr>
        <w:t xml:space="preserve"> </w:t>
      </w:r>
      <w:r w:rsidRPr="000301A5">
        <w:rPr>
          <w:szCs w:val="28"/>
        </w:rPr>
        <w:t xml:space="preserve">возбуждено </w:t>
      </w:r>
      <w:r w:rsidR="0096511D">
        <w:rPr>
          <w:szCs w:val="28"/>
        </w:rPr>
        <w:t>1</w:t>
      </w:r>
      <w:r w:rsidR="002B1E6E">
        <w:rPr>
          <w:szCs w:val="28"/>
        </w:rPr>
        <w:t>00</w:t>
      </w:r>
      <w:r w:rsidR="0096511D">
        <w:rPr>
          <w:szCs w:val="28"/>
        </w:rPr>
        <w:t xml:space="preserve"> административн</w:t>
      </w:r>
      <w:r w:rsidR="00C772AF">
        <w:rPr>
          <w:szCs w:val="28"/>
        </w:rPr>
        <w:t>ых</w:t>
      </w:r>
      <w:r w:rsidRPr="000301A5">
        <w:rPr>
          <w:szCs w:val="28"/>
        </w:rPr>
        <w:t xml:space="preserve"> производств по ч. 3 ст.14.1 КоАП РФ</w:t>
      </w:r>
      <w:r w:rsidR="002B1E6E">
        <w:rPr>
          <w:szCs w:val="28"/>
        </w:rPr>
        <w:t>, материалы направлены в суд.</w:t>
      </w:r>
    </w:p>
    <w:p w:rsidR="00D17756" w:rsidRPr="000301A5" w:rsidRDefault="002E4F47" w:rsidP="002E4F47">
      <w:pPr>
        <w:ind w:firstLine="708"/>
        <w:jc w:val="both"/>
        <w:rPr>
          <w:szCs w:val="28"/>
        </w:rPr>
      </w:pPr>
      <w:r w:rsidRPr="000301A5">
        <w:rPr>
          <w:szCs w:val="28"/>
        </w:rPr>
        <w:t xml:space="preserve"> </w:t>
      </w:r>
      <w:r w:rsidR="00D17756">
        <w:rPr>
          <w:szCs w:val="28"/>
        </w:rPr>
        <w:t>В</w:t>
      </w:r>
      <w:r w:rsidR="00523230">
        <w:rPr>
          <w:szCs w:val="28"/>
        </w:rPr>
        <w:t xml:space="preserve"> </w:t>
      </w:r>
      <w:r w:rsidR="00D17756">
        <w:rPr>
          <w:szCs w:val="28"/>
        </w:rPr>
        <w:t>202</w:t>
      </w:r>
      <w:r w:rsidR="002B1E6E">
        <w:rPr>
          <w:szCs w:val="28"/>
        </w:rPr>
        <w:t>1</w:t>
      </w:r>
      <w:r w:rsidR="00D17756">
        <w:rPr>
          <w:szCs w:val="28"/>
        </w:rPr>
        <w:t xml:space="preserve"> г. при работе с обращениями граждан не выявлено нарушений сроков исполнения и перенаправления обращений. </w:t>
      </w:r>
    </w:p>
    <w:sectPr w:rsidR="00D17756" w:rsidRPr="000301A5" w:rsidSect="008210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F8" w:rsidRDefault="004407F8">
      <w:r>
        <w:separator/>
      </w:r>
    </w:p>
  </w:endnote>
  <w:endnote w:type="continuationSeparator" w:id="0">
    <w:p w:rsidR="004407F8" w:rsidRDefault="0044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F8" w:rsidRDefault="004407F8">
      <w:r>
        <w:separator/>
      </w:r>
    </w:p>
  </w:footnote>
  <w:footnote w:type="continuationSeparator" w:id="0">
    <w:p w:rsidR="004407F8" w:rsidRDefault="0044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FC71F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301A5"/>
    <w:rsid w:val="00045E7B"/>
    <w:rsid w:val="00046824"/>
    <w:rsid w:val="00060BFC"/>
    <w:rsid w:val="000659A4"/>
    <w:rsid w:val="000802F8"/>
    <w:rsid w:val="00081377"/>
    <w:rsid w:val="00092E39"/>
    <w:rsid w:val="000A095F"/>
    <w:rsid w:val="000A3C11"/>
    <w:rsid w:val="000B3F30"/>
    <w:rsid w:val="000C2A1A"/>
    <w:rsid w:val="000D787D"/>
    <w:rsid w:val="000F407D"/>
    <w:rsid w:val="000F4EFF"/>
    <w:rsid w:val="00100C69"/>
    <w:rsid w:val="00102019"/>
    <w:rsid w:val="00106A2D"/>
    <w:rsid w:val="001139F3"/>
    <w:rsid w:val="001163AC"/>
    <w:rsid w:val="001211F0"/>
    <w:rsid w:val="0013455B"/>
    <w:rsid w:val="001526C4"/>
    <w:rsid w:val="00154301"/>
    <w:rsid w:val="00175F84"/>
    <w:rsid w:val="00177B83"/>
    <w:rsid w:val="001800E7"/>
    <w:rsid w:val="00190EB9"/>
    <w:rsid w:val="00192290"/>
    <w:rsid w:val="00194DDC"/>
    <w:rsid w:val="001A7CE1"/>
    <w:rsid w:val="001D3C69"/>
    <w:rsid w:val="001E2F59"/>
    <w:rsid w:val="001F60B0"/>
    <w:rsid w:val="00217DCE"/>
    <w:rsid w:val="00224913"/>
    <w:rsid w:val="002368F8"/>
    <w:rsid w:val="0024061B"/>
    <w:rsid w:val="0025366F"/>
    <w:rsid w:val="002558A6"/>
    <w:rsid w:val="00262AF2"/>
    <w:rsid w:val="00274536"/>
    <w:rsid w:val="00293B6F"/>
    <w:rsid w:val="002A0793"/>
    <w:rsid w:val="002A3BFA"/>
    <w:rsid w:val="002B05A8"/>
    <w:rsid w:val="002B1E6E"/>
    <w:rsid w:val="002C19D0"/>
    <w:rsid w:val="002D071C"/>
    <w:rsid w:val="002D0910"/>
    <w:rsid w:val="002D0B88"/>
    <w:rsid w:val="002D3E4F"/>
    <w:rsid w:val="002D74C2"/>
    <w:rsid w:val="002D7829"/>
    <w:rsid w:val="002E4F47"/>
    <w:rsid w:val="00300A73"/>
    <w:rsid w:val="00327409"/>
    <w:rsid w:val="0034035D"/>
    <w:rsid w:val="00352B76"/>
    <w:rsid w:val="00383B52"/>
    <w:rsid w:val="00392BBE"/>
    <w:rsid w:val="003A7268"/>
    <w:rsid w:val="003B49DE"/>
    <w:rsid w:val="003C6E91"/>
    <w:rsid w:val="003D58D6"/>
    <w:rsid w:val="003E4108"/>
    <w:rsid w:val="003F1E4E"/>
    <w:rsid w:val="00406F34"/>
    <w:rsid w:val="00411E98"/>
    <w:rsid w:val="00435B88"/>
    <w:rsid w:val="004407F8"/>
    <w:rsid w:val="0044115A"/>
    <w:rsid w:val="00445D41"/>
    <w:rsid w:val="004558B9"/>
    <w:rsid w:val="004600CD"/>
    <w:rsid w:val="0046115F"/>
    <w:rsid w:val="00473627"/>
    <w:rsid w:val="00473E7C"/>
    <w:rsid w:val="004748C6"/>
    <w:rsid w:val="004916A8"/>
    <w:rsid w:val="00492B7C"/>
    <w:rsid w:val="00493F64"/>
    <w:rsid w:val="00494AD7"/>
    <w:rsid w:val="004B0EE3"/>
    <w:rsid w:val="004C2F0C"/>
    <w:rsid w:val="004C6A66"/>
    <w:rsid w:val="004D33EC"/>
    <w:rsid w:val="004D7032"/>
    <w:rsid w:val="004F414C"/>
    <w:rsid w:val="00503909"/>
    <w:rsid w:val="005040B4"/>
    <w:rsid w:val="00515048"/>
    <w:rsid w:val="00521164"/>
    <w:rsid w:val="0052152C"/>
    <w:rsid w:val="00523230"/>
    <w:rsid w:val="005302AF"/>
    <w:rsid w:val="00536807"/>
    <w:rsid w:val="0053797C"/>
    <w:rsid w:val="005425D6"/>
    <w:rsid w:val="00557A22"/>
    <w:rsid w:val="00585754"/>
    <w:rsid w:val="00587ADC"/>
    <w:rsid w:val="00592E8E"/>
    <w:rsid w:val="00593BE7"/>
    <w:rsid w:val="00596B0C"/>
    <w:rsid w:val="005B0386"/>
    <w:rsid w:val="005B719B"/>
    <w:rsid w:val="005D2F6A"/>
    <w:rsid w:val="005D7706"/>
    <w:rsid w:val="005E1719"/>
    <w:rsid w:val="005F3886"/>
    <w:rsid w:val="00600766"/>
    <w:rsid w:val="00612373"/>
    <w:rsid w:val="00644B0A"/>
    <w:rsid w:val="00645759"/>
    <w:rsid w:val="00677925"/>
    <w:rsid w:val="0068123A"/>
    <w:rsid w:val="00692B10"/>
    <w:rsid w:val="0069425C"/>
    <w:rsid w:val="006942E4"/>
    <w:rsid w:val="006A7152"/>
    <w:rsid w:val="006B1C34"/>
    <w:rsid w:val="006B3276"/>
    <w:rsid w:val="006C551A"/>
    <w:rsid w:val="006D64C0"/>
    <w:rsid w:val="006E6BD1"/>
    <w:rsid w:val="006F137F"/>
    <w:rsid w:val="0071632E"/>
    <w:rsid w:val="00717EC5"/>
    <w:rsid w:val="0072556F"/>
    <w:rsid w:val="007376E4"/>
    <w:rsid w:val="00742CAD"/>
    <w:rsid w:val="00743118"/>
    <w:rsid w:val="00743A82"/>
    <w:rsid w:val="00756269"/>
    <w:rsid w:val="00760823"/>
    <w:rsid w:val="007614C0"/>
    <w:rsid w:val="00761E01"/>
    <w:rsid w:val="007718C9"/>
    <w:rsid w:val="007C78B4"/>
    <w:rsid w:val="00814BEB"/>
    <w:rsid w:val="0082102C"/>
    <w:rsid w:val="0082339D"/>
    <w:rsid w:val="0082360F"/>
    <w:rsid w:val="00836186"/>
    <w:rsid w:val="008514F3"/>
    <w:rsid w:val="00856117"/>
    <w:rsid w:val="008602BB"/>
    <w:rsid w:val="00862E75"/>
    <w:rsid w:val="00890DEC"/>
    <w:rsid w:val="00893923"/>
    <w:rsid w:val="00894E09"/>
    <w:rsid w:val="008B2746"/>
    <w:rsid w:val="008C1005"/>
    <w:rsid w:val="008C2E52"/>
    <w:rsid w:val="009004A0"/>
    <w:rsid w:val="00911120"/>
    <w:rsid w:val="00911581"/>
    <w:rsid w:val="009163D3"/>
    <w:rsid w:val="009167CD"/>
    <w:rsid w:val="009169D9"/>
    <w:rsid w:val="0092585E"/>
    <w:rsid w:val="00945772"/>
    <w:rsid w:val="0096511D"/>
    <w:rsid w:val="00971B19"/>
    <w:rsid w:val="009870F4"/>
    <w:rsid w:val="00997B1E"/>
    <w:rsid w:val="009B576D"/>
    <w:rsid w:val="009C01AA"/>
    <w:rsid w:val="009D0AF6"/>
    <w:rsid w:val="009D258E"/>
    <w:rsid w:val="009E365C"/>
    <w:rsid w:val="009F30D9"/>
    <w:rsid w:val="009F4E25"/>
    <w:rsid w:val="009F61C9"/>
    <w:rsid w:val="00A12A71"/>
    <w:rsid w:val="00A13759"/>
    <w:rsid w:val="00A16B77"/>
    <w:rsid w:val="00A370E7"/>
    <w:rsid w:val="00A37546"/>
    <w:rsid w:val="00A4246D"/>
    <w:rsid w:val="00A63446"/>
    <w:rsid w:val="00A8027E"/>
    <w:rsid w:val="00A81BD3"/>
    <w:rsid w:val="00A86756"/>
    <w:rsid w:val="00A90AEF"/>
    <w:rsid w:val="00A97D16"/>
    <w:rsid w:val="00AA2C86"/>
    <w:rsid w:val="00AA5ABA"/>
    <w:rsid w:val="00AB3598"/>
    <w:rsid w:val="00AC1981"/>
    <w:rsid w:val="00AC64B7"/>
    <w:rsid w:val="00AD0D1F"/>
    <w:rsid w:val="00AF6AC8"/>
    <w:rsid w:val="00AF6F2F"/>
    <w:rsid w:val="00AF7F56"/>
    <w:rsid w:val="00B114FB"/>
    <w:rsid w:val="00B2103B"/>
    <w:rsid w:val="00B26008"/>
    <w:rsid w:val="00B2649D"/>
    <w:rsid w:val="00B36ED6"/>
    <w:rsid w:val="00B66B6C"/>
    <w:rsid w:val="00B700BD"/>
    <w:rsid w:val="00B76270"/>
    <w:rsid w:val="00B960BD"/>
    <w:rsid w:val="00B96125"/>
    <w:rsid w:val="00BC1A98"/>
    <w:rsid w:val="00BC2B4F"/>
    <w:rsid w:val="00BD1C1D"/>
    <w:rsid w:val="00BD376C"/>
    <w:rsid w:val="00BD378B"/>
    <w:rsid w:val="00C02B7F"/>
    <w:rsid w:val="00C04097"/>
    <w:rsid w:val="00C045F2"/>
    <w:rsid w:val="00C2374C"/>
    <w:rsid w:val="00C257F3"/>
    <w:rsid w:val="00C342F6"/>
    <w:rsid w:val="00C4305E"/>
    <w:rsid w:val="00C523B5"/>
    <w:rsid w:val="00C550F8"/>
    <w:rsid w:val="00C57ED6"/>
    <w:rsid w:val="00C72504"/>
    <w:rsid w:val="00C72C4C"/>
    <w:rsid w:val="00C73731"/>
    <w:rsid w:val="00C75685"/>
    <w:rsid w:val="00C772AF"/>
    <w:rsid w:val="00C810BA"/>
    <w:rsid w:val="00C84A83"/>
    <w:rsid w:val="00C873DE"/>
    <w:rsid w:val="00CA6ABD"/>
    <w:rsid w:val="00CB2B9D"/>
    <w:rsid w:val="00CB4565"/>
    <w:rsid w:val="00CB56C3"/>
    <w:rsid w:val="00CB5A53"/>
    <w:rsid w:val="00CF4723"/>
    <w:rsid w:val="00D028ED"/>
    <w:rsid w:val="00D17756"/>
    <w:rsid w:val="00D21D06"/>
    <w:rsid w:val="00D24097"/>
    <w:rsid w:val="00D257E8"/>
    <w:rsid w:val="00D25C89"/>
    <w:rsid w:val="00D27546"/>
    <w:rsid w:val="00D30880"/>
    <w:rsid w:val="00D3497E"/>
    <w:rsid w:val="00D41D6A"/>
    <w:rsid w:val="00D73E3D"/>
    <w:rsid w:val="00D97EA7"/>
    <w:rsid w:val="00DA7229"/>
    <w:rsid w:val="00DB2B76"/>
    <w:rsid w:val="00DC1310"/>
    <w:rsid w:val="00DC7329"/>
    <w:rsid w:val="00DD3C99"/>
    <w:rsid w:val="00DE2002"/>
    <w:rsid w:val="00DE659C"/>
    <w:rsid w:val="00E11469"/>
    <w:rsid w:val="00E14A67"/>
    <w:rsid w:val="00E26015"/>
    <w:rsid w:val="00E319E5"/>
    <w:rsid w:val="00E34F89"/>
    <w:rsid w:val="00E34FF1"/>
    <w:rsid w:val="00E46D33"/>
    <w:rsid w:val="00E77477"/>
    <w:rsid w:val="00E83943"/>
    <w:rsid w:val="00E87611"/>
    <w:rsid w:val="00E90963"/>
    <w:rsid w:val="00E9316C"/>
    <w:rsid w:val="00EB7D2D"/>
    <w:rsid w:val="00EC059E"/>
    <w:rsid w:val="00EC7867"/>
    <w:rsid w:val="00F029BC"/>
    <w:rsid w:val="00F13875"/>
    <w:rsid w:val="00F15CEA"/>
    <w:rsid w:val="00F2433D"/>
    <w:rsid w:val="00F34036"/>
    <w:rsid w:val="00F34A73"/>
    <w:rsid w:val="00F424F1"/>
    <w:rsid w:val="00F42DBA"/>
    <w:rsid w:val="00F44C6E"/>
    <w:rsid w:val="00F46208"/>
    <w:rsid w:val="00F546F8"/>
    <w:rsid w:val="00F70D11"/>
    <w:rsid w:val="00F7170E"/>
    <w:rsid w:val="00F7236D"/>
    <w:rsid w:val="00F849EC"/>
    <w:rsid w:val="00FA1BC6"/>
    <w:rsid w:val="00FA40E4"/>
    <w:rsid w:val="00FA466C"/>
    <w:rsid w:val="00FA724E"/>
    <w:rsid w:val="00FC6EBB"/>
    <w:rsid w:val="00FC71FE"/>
    <w:rsid w:val="00FD0611"/>
    <w:rsid w:val="00FD2298"/>
    <w:rsid w:val="00FD5FDE"/>
    <w:rsid w:val="00FE632E"/>
    <w:rsid w:val="00FE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административные вопросы</c:v>
                </c:pt>
                <c:pt idx="4">
                  <c:v> интернет и ИТ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748</c:v>
                </c:pt>
                <c:pt idx="1">
                  <c:v>65</c:v>
                </c:pt>
                <c:pt idx="2">
                  <c:v>1054</c:v>
                </c:pt>
                <c:pt idx="3">
                  <c:v>643</c:v>
                </c:pt>
                <c:pt idx="4">
                  <c:v>642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административные вопросы</c:v>
                </c:pt>
                <c:pt idx="4">
                  <c:v> интернет и ИТ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717</c:v>
                </c:pt>
                <c:pt idx="1">
                  <c:v>102</c:v>
                </c:pt>
                <c:pt idx="2">
                  <c:v>1227</c:v>
                </c:pt>
                <c:pt idx="3">
                  <c:v>3111</c:v>
                </c:pt>
                <c:pt idx="4">
                  <c:v>793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829504"/>
        <c:axId val="85876736"/>
        <c:axId val="0"/>
      </c:bar3DChart>
      <c:catAx>
        <c:axId val="85829504"/>
        <c:scaling>
          <c:orientation val="minMax"/>
        </c:scaling>
        <c:delete val="0"/>
        <c:axPos val="b"/>
        <c:majorTickMark val="out"/>
        <c:minorTickMark val="none"/>
        <c:tickLblPos val="nextTo"/>
        <c:crossAx val="85876736"/>
        <c:crosses val="autoZero"/>
        <c:auto val="1"/>
        <c:lblAlgn val="ctr"/>
        <c:lblOffset val="100"/>
        <c:noMultiLvlLbl val="0"/>
      </c:catAx>
      <c:valAx>
        <c:axId val="8587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829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effectLst>
      <a:glow rad="127000">
        <a:schemeClr val="bg1">
          <a:lumMod val="85000"/>
        </a:schemeClr>
      </a:glow>
      <a:softEdge rad="31750"/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за 2021 г.</a:t>
            </a:r>
          </a:p>
        </c:rich>
      </c:tx>
      <c:layout>
        <c:manualLayout>
          <c:xMode val="edge"/>
          <c:yMode val="edge"/>
          <c:x val="0.34882731445218568"/>
          <c:y val="1.5533980582524271E-2"/>
        </c:manualLayout>
      </c:layout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2021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717</c:v>
                </c:pt>
                <c:pt idx="1">
                  <c:v>102</c:v>
                </c:pt>
                <c:pt idx="2">
                  <c:v>1227</c:v>
                </c:pt>
                <c:pt idx="3">
                  <c:v>793</c:v>
                </c:pt>
                <c:pt idx="4">
                  <c:v>3111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2021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Лист1!$B$17:$B$26</c:f>
              <c:strCache>
                <c:ptCount val="10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Повторно</c:v>
                </c:pt>
              </c:strCache>
            </c:strRef>
          </c:cat>
          <c:val>
            <c:numRef>
              <c:f>Лист1!$C$17:$C$26</c:f>
              <c:numCache>
                <c:formatCode>General</c:formatCode>
                <c:ptCount val="10"/>
                <c:pt idx="0">
                  <c:v>2335</c:v>
                </c:pt>
                <c:pt idx="1">
                  <c:v>3011</c:v>
                </c:pt>
                <c:pt idx="2">
                  <c:v>236</c:v>
                </c:pt>
                <c:pt idx="3">
                  <c:v>157</c:v>
                </c:pt>
                <c:pt idx="4">
                  <c:v>7</c:v>
                </c:pt>
                <c:pt idx="5">
                  <c:v>1</c:v>
                </c:pt>
                <c:pt idx="6">
                  <c:v>167</c:v>
                </c:pt>
                <c:pt idx="7">
                  <c:v>9</c:v>
                </c:pt>
                <c:pt idx="8">
                  <c:v>27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3373563218390805"/>
          <c:w val="0.30612489655009351"/>
          <c:h val="0.865886731830934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E829-9D22-4937-ADF3-3F2543B1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Елена Ю. Паршукова</cp:lastModifiedBy>
  <cp:revision>40</cp:revision>
  <cp:lastPrinted>2020-07-06T06:19:00Z</cp:lastPrinted>
  <dcterms:created xsi:type="dcterms:W3CDTF">2020-07-03T06:28:00Z</dcterms:created>
  <dcterms:modified xsi:type="dcterms:W3CDTF">2022-01-14T07:46:00Z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